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CAE13F" w14:textId="681DCCDE" w:rsidR="00F9028F" w:rsidRDefault="0050063F">
      <w:pPr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251660288" behindDoc="0" locked="0" layoutInCell="1" allowOverlap="1" wp14:anchorId="7A8D9DF1" wp14:editId="794A9248">
            <wp:simplePos x="0" y="0"/>
            <wp:positionH relativeFrom="margin">
              <wp:posOffset>18415</wp:posOffset>
            </wp:positionH>
            <wp:positionV relativeFrom="paragraph">
              <wp:posOffset>276860</wp:posOffset>
            </wp:positionV>
            <wp:extent cx="1666875" cy="1171575"/>
            <wp:effectExtent l="0" t="0" r="9525" b="9525"/>
            <wp:wrapSquare wrapText="bothSides"/>
            <wp:docPr id="2101503895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01503895" name="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7045" t="28580" r="28044" b="15272"/>
                    <a:stretch/>
                  </pic:blipFill>
                  <pic:spPr bwMode="auto">
                    <a:xfrm>
                      <a:off x="0" y="0"/>
                      <a:ext cx="1666875" cy="11715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F9143D0" w14:textId="126FDA7E" w:rsidR="00F9028F" w:rsidRPr="00970C32" w:rsidRDefault="003D0838" w:rsidP="00F9028F">
      <w:pPr>
        <w:pStyle w:val="Textoindependiente"/>
        <w:spacing w:before="5"/>
        <w:jc w:val="center"/>
        <w:rPr>
          <w:rFonts w:asciiTheme="minorHAnsi" w:hAnsiTheme="minorHAnsi" w:cstheme="minorHAnsi"/>
          <w:color w:val="000000" w:themeColor="text1"/>
          <w:w w:val="75"/>
          <w:sz w:val="52"/>
          <w:szCs w:val="5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70C32">
        <w:rPr>
          <w:rFonts w:asciiTheme="minorHAnsi" w:hAnsiTheme="minorHAnsi" w:cstheme="minorHAnsi"/>
          <w:color w:val="000000" w:themeColor="text1"/>
          <w:w w:val="75"/>
          <w:sz w:val="52"/>
          <w:szCs w:val="52"/>
          <w:u w:val="single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NOTA DE PRENSA </w:t>
      </w:r>
    </w:p>
    <w:p w14:paraId="2546E1F8" w14:textId="77777777" w:rsidR="0050063F" w:rsidRPr="00970C32" w:rsidRDefault="0050063F" w:rsidP="00F9028F">
      <w:pPr>
        <w:pStyle w:val="Textoindependiente"/>
        <w:spacing w:before="5"/>
        <w:jc w:val="center"/>
        <w:rPr>
          <w:rFonts w:asciiTheme="minorHAnsi" w:hAnsiTheme="minorHAnsi" w:cstheme="minorHAnsi"/>
          <w:color w:val="000000" w:themeColor="text1"/>
          <w:w w:val="75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00C56A27" w14:textId="784AF05D" w:rsidR="00F9028F" w:rsidRPr="00970C32" w:rsidRDefault="003D0838" w:rsidP="00F9028F">
      <w:pPr>
        <w:pStyle w:val="Textoindependiente"/>
        <w:spacing w:before="5"/>
        <w:jc w:val="center"/>
        <w:rPr>
          <w:rFonts w:asciiTheme="minorHAnsi" w:hAnsiTheme="minorHAnsi" w:cstheme="minorHAnsi"/>
          <w:color w:val="000000" w:themeColor="text1"/>
          <w:w w:val="75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970C32">
        <w:rPr>
          <w:rFonts w:asciiTheme="minorHAnsi" w:hAnsiTheme="minorHAnsi" w:cstheme="minorHAnsi"/>
          <w:color w:val="000000" w:themeColor="text1"/>
          <w:w w:val="75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El proyecto </w:t>
      </w:r>
      <w:proofErr w:type="spellStart"/>
      <w:r w:rsidRPr="00970C32">
        <w:rPr>
          <w:rFonts w:asciiTheme="minorHAnsi" w:hAnsiTheme="minorHAnsi" w:cstheme="minorHAnsi"/>
          <w:color w:val="000000" w:themeColor="text1"/>
          <w:w w:val="75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NaturSmart</w:t>
      </w:r>
      <w:proofErr w:type="spellEnd"/>
      <w:r w:rsidRPr="00970C32">
        <w:rPr>
          <w:rFonts w:asciiTheme="minorHAnsi" w:hAnsiTheme="minorHAnsi" w:cstheme="minorHAnsi"/>
          <w:color w:val="000000" w:themeColor="text1"/>
          <w:w w:val="75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55745" w:rsidRPr="00970C32">
        <w:rPr>
          <w:rFonts w:asciiTheme="minorHAnsi" w:hAnsiTheme="minorHAnsi" w:cstheme="minorHAnsi"/>
          <w:color w:val="000000" w:themeColor="text1"/>
          <w:w w:val="75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organiza</w:t>
      </w:r>
      <w:r w:rsidRPr="00970C32">
        <w:rPr>
          <w:rFonts w:asciiTheme="minorHAnsi" w:hAnsiTheme="minorHAnsi" w:cstheme="minorHAnsi"/>
          <w:color w:val="000000" w:themeColor="text1"/>
          <w:w w:val="75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</w:t>
      </w:r>
      <w:r w:rsidR="00E55745" w:rsidRPr="00970C32">
        <w:rPr>
          <w:rFonts w:asciiTheme="minorHAnsi" w:hAnsiTheme="minorHAnsi" w:cstheme="minorHAnsi"/>
          <w:color w:val="000000" w:themeColor="text1"/>
          <w:w w:val="75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dos</w:t>
      </w:r>
      <w:r w:rsidRPr="00970C32">
        <w:rPr>
          <w:rFonts w:asciiTheme="minorHAnsi" w:hAnsiTheme="minorHAnsi" w:cstheme="minorHAnsi"/>
          <w:color w:val="000000" w:themeColor="text1"/>
          <w:w w:val="75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curso</w:t>
      </w:r>
      <w:r w:rsidR="00E55745" w:rsidRPr="00970C32">
        <w:rPr>
          <w:rFonts w:asciiTheme="minorHAnsi" w:hAnsiTheme="minorHAnsi" w:cstheme="minorHAnsi"/>
          <w:color w:val="000000" w:themeColor="text1"/>
          <w:w w:val="75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s</w:t>
      </w:r>
      <w:r w:rsidRPr="00970C32">
        <w:rPr>
          <w:rFonts w:asciiTheme="minorHAnsi" w:hAnsiTheme="minorHAnsi" w:cstheme="minorHAnsi"/>
          <w:color w:val="000000" w:themeColor="text1"/>
          <w:w w:val="75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de </w:t>
      </w:r>
      <w:r w:rsidR="00E55745" w:rsidRPr="00970C32">
        <w:rPr>
          <w:rFonts w:asciiTheme="minorHAnsi" w:hAnsiTheme="minorHAnsi" w:cstheme="minorHAnsi"/>
          <w:color w:val="000000" w:themeColor="text1"/>
          <w:w w:val="75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marketing y emprendimiento </w:t>
      </w:r>
      <w:r w:rsidR="004B0736">
        <w:rPr>
          <w:rFonts w:asciiTheme="minorHAnsi" w:hAnsiTheme="minorHAnsi" w:cstheme="minorHAnsi"/>
          <w:color w:val="000000" w:themeColor="text1"/>
          <w:w w:val="75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rural </w:t>
      </w:r>
      <w:r w:rsidRPr="00970C32">
        <w:rPr>
          <w:rFonts w:asciiTheme="minorHAnsi" w:hAnsiTheme="minorHAnsi" w:cstheme="minorHAnsi"/>
          <w:color w:val="000000" w:themeColor="text1"/>
          <w:w w:val="75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enfocado a mujeres </w:t>
      </w:r>
    </w:p>
    <w:p w14:paraId="365945E2" w14:textId="77777777" w:rsidR="0094216C" w:rsidRPr="00970C32" w:rsidRDefault="0094216C" w:rsidP="00F9028F">
      <w:pPr>
        <w:pStyle w:val="Textoindependiente"/>
        <w:spacing w:before="5"/>
        <w:jc w:val="center"/>
        <w:rPr>
          <w:rFonts w:asciiTheme="minorHAnsi" w:hAnsiTheme="minorHAnsi" w:cstheme="minorHAnsi"/>
          <w:color w:val="000000" w:themeColor="text1"/>
          <w:w w:val="75"/>
          <w:sz w:val="72"/>
          <w:szCs w:val="72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</w:pPr>
    </w:p>
    <w:p w14:paraId="61C81877" w14:textId="3E7A9B31" w:rsidR="006F16C2" w:rsidRPr="00772891" w:rsidRDefault="00E55745" w:rsidP="006F16C2">
      <w:pPr>
        <w:pStyle w:val="Prrafodelista"/>
        <w:numPr>
          <w:ilvl w:val="0"/>
          <w:numId w:val="6"/>
        </w:numPr>
        <w:rPr>
          <w:rFonts w:asciiTheme="minorHAnsi" w:hAnsiTheme="minorHAnsi" w:cstheme="minorHAnsi"/>
        </w:rPr>
      </w:pPr>
      <w:r w:rsidRPr="00772891">
        <w:rPr>
          <w:rFonts w:asciiTheme="minorHAnsi" w:hAnsiTheme="minorHAnsi" w:cstheme="minorHAnsi"/>
          <w:b/>
          <w:bCs/>
          <w:spacing w:val="-10"/>
          <w:sz w:val="28"/>
          <w:szCs w:val="28"/>
        </w:rPr>
        <w:t>Los</w:t>
      </w:r>
      <w:r w:rsidR="003D0838" w:rsidRPr="00772891">
        <w:rPr>
          <w:rFonts w:asciiTheme="minorHAnsi" w:hAnsiTheme="minorHAnsi" w:cstheme="minorHAnsi"/>
          <w:b/>
          <w:bCs/>
          <w:spacing w:val="-10"/>
          <w:sz w:val="28"/>
          <w:szCs w:val="28"/>
        </w:rPr>
        <w:t xml:space="preserve"> curso</w:t>
      </w:r>
      <w:r w:rsidRPr="00772891">
        <w:rPr>
          <w:rFonts w:asciiTheme="minorHAnsi" w:hAnsiTheme="minorHAnsi" w:cstheme="minorHAnsi"/>
          <w:b/>
          <w:bCs/>
          <w:spacing w:val="-10"/>
          <w:sz w:val="28"/>
          <w:szCs w:val="28"/>
        </w:rPr>
        <w:t>s</w:t>
      </w:r>
      <w:r w:rsidR="00C65559" w:rsidRPr="00772891">
        <w:rPr>
          <w:rFonts w:asciiTheme="minorHAnsi" w:hAnsiTheme="minorHAnsi" w:cstheme="minorHAnsi"/>
          <w:b/>
          <w:bCs/>
          <w:spacing w:val="-10"/>
          <w:sz w:val="28"/>
          <w:szCs w:val="28"/>
        </w:rPr>
        <w:t>, gratuito</w:t>
      </w:r>
      <w:r w:rsidR="00755BBC" w:rsidRPr="00772891">
        <w:rPr>
          <w:rFonts w:asciiTheme="minorHAnsi" w:hAnsiTheme="minorHAnsi" w:cstheme="minorHAnsi"/>
          <w:b/>
          <w:bCs/>
          <w:spacing w:val="-10"/>
          <w:sz w:val="28"/>
          <w:szCs w:val="28"/>
        </w:rPr>
        <w:t>s</w:t>
      </w:r>
      <w:r w:rsidR="00C65559" w:rsidRPr="00772891">
        <w:rPr>
          <w:rFonts w:asciiTheme="minorHAnsi" w:hAnsiTheme="minorHAnsi" w:cstheme="minorHAnsi"/>
          <w:b/>
          <w:bCs/>
          <w:spacing w:val="-10"/>
          <w:sz w:val="28"/>
          <w:szCs w:val="28"/>
        </w:rPr>
        <w:t>,</w:t>
      </w:r>
      <w:r w:rsidR="003D0838" w:rsidRPr="00772891">
        <w:rPr>
          <w:rFonts w:asciiTheme="minorHAnsi" w:hAnsiTheme="minorHAnsi" w:cstheme="minorHAnsi"/>
          <w:b/>
          <w:bCs/>
          <w:spacing w:val="-10"/>
          <w:sz w:val="28"/>
          <w:szCs w:val="28"/>
        </w:rPr>
        <w:t xml:space="preserve"> </w:t>
      </w:r>
      <w:r w:rsidR="006F16C2" w:rsidRPr="00772891">
        <w:rPr>
          <w:rFonts w:asciiTheme="minorHAnsi" w:hAnsiTheme="minorHAnsi" w:cstheme="minorHAnsi"/>
          <w:b/>
          <w:bCs/>
          <w:spacing w:val="-10"/>
          <w:sz w:val="28"/>
          <w:szCs w:val="28"/>
        </w:rPr>
        <w:t>y</w:t>
      </w:r>
      <w:r w:rsidR="003D0838" w:rsidRPr="00772891">
        <w:rPr>
          <w:rFonts w:asciiTheme="minorHAnsi" w:hAnsiTheme="minorHAnsi" w:cstheme="minorHAnsi"/>
          <w:b/>
          <w:bCs/>
          <w:spacing w:val="-10"/>
          <w:sz w:val="28"/>
          <w:szCs w:val="28"/>
        </w:rPr>
        <w:t xml:space="preserve"> </w:t>
      </w:r>
      <w:proofErr w:type="spellStart"/>
      <w:r w:rsidR="003D0838" w:rsidRPr="00772891">
        <w:rPr>
          <w:rFonts w:asciiTheme="minorHAnsi" w:hAnsiTheme="minorHAnsi" w:cstheme="minorHAnsi"/>
          <w:b/>
          <w:bCs/>
          <w:spacing w:val="-10"/>
          <w:sz w:val="28"/>
          <w:szCs w:val="28"/>
        </w:rPr>
        <w:t>on</w:t>
      </w:r>
      <w:proofErr w:type="spellEnd"/>
      <w:r w:rsidR="003D0838" w:rsidRPr="00772891">
        <w:rPr>
          <w:rFonts w:asciiTheme="minorHAnsi" w:hAnsiTheme="minorHAnsi" w:cstheme="minorHAnsi"/>
          <w:b/>
          <w:bCs/>
          <w:spacing w:val="-10"/>
          <w:sz w:val="28"/>
          <w:szCs w:val="28"/>
        </w:rPr>
        <w:t xml:space="preserve"> line</w:t>
      </w:r>
      <w:r w:rsidR="006F16C2" w:rsidRPr="00772891">
        <w:rPr>
          <w:rFonts w:asciiTheme="minorHAnsi" w:hAnsiTheme="minorHAnsi" w:cstheme="minorHAnsi"/>
          <w:b/>
          <w:bCs/>
          <w:spacing w:val="-10"/>
          <w:sz w:val="28"/>
          <w:szCs w:val="28"/>
        </w:rPr>
        <w:t>,</w:t>
      </w:r>
      <w:r w:rsidR="003D0838" w:rsidRPr="00772891">
        <w:rPr>
          <w:rFonts w:asciiTheme="minorHAnsi" w:hAnsiTheme="minorHAnsi" w:cstheme="minorHAnsi"/>
          <w:b/>
          <w:bCs/>
          <w:spacing w:val="-10"/>
          <w:sz w:val="28"/>
          <w:szCs w:val="28"/>
        </w:rPr>
        <w:t xml:space="preserve"> tendrá</w:t>
      </w:r>
      <w:r w:rsidR="00755BBC" w:rsidRPr="00772891">
        <w:rPr>
          <w:rFonts w:asciiTheme="minorHAnsi" w:hAnsiTheme="minorHAnsi" w:cstheme="minorHAnsi"/>
          <w:b/>
          <w:bCs/>
          <w:spacing w:val="-10"/>
          <w:sz w:val="28"/>
          <w:szCs w:val="28"/>
        </w:rPr>
        <w:t>n</w:t>
      </w:r>
      <w:r w:rsidR="003D0838" w:rsidRPr="00772891">
        <w:rPr>
          <w:rFonts w:asciiTheme="minorHAnsi" w:hAnsiTheme="minorHAnsi" w:cstheme="minorHAnsi"/>
          <w:b/>
          <w:bCs/>
          <w:spacing w:val="-10"/>
          <w:sz w:val="28"/>
          <w:szCs w:val="28"/>
        </w:rPr>
        <w:t xml:space="preserve"> una duración de 20 horas</w:t>
      </w:r>
      <w:r w:rsidR="00755BBC" w:rsidRPr="00772891">
        <w:rPr>
          <w:rFonts w:asciiTheme="minorHAnsi" w:hAnsiTheme="minorHAnsi" w:cstheme="minorHAnsi"/>
          <w:b/>
          <w:bCs/>
          <w:spacing w:val="-10"/>
          <w:sz w:val="28"/>
          <w:szCs w:val="28"/>
        </w:rPr>
        <w:t xml:space="preserve"> cada uno</w:t>
      </w:r>
      <w:r w:rsidR="003D0838" w:rsidRPr="00772891">
        <w:rPr>
          <w:rFonts w:asciiTheme="minorHAnsi" w:hAnsiTheme="minorHAnsi" w:cstheme="minorHAnsi"/>
          <w:b/>
          <w:bCs/>
          <w:spacing w:val="-10"/>
          <w:sz w:val="28"/>
          <w:szCs w:val="28"/>
        </w:rPr>
        <w:t xml:space="preserve">, </w:t>
      </w:r>
      <w:r w:rsidRPr="00772891">
        <w:rPr>
          <w:rFonts w:asciiTheme="minorHAnsi" w:hAnsiTheme="minorHAnsi" w:cstheme="minorHAnsi"/>
          <w:b/>
          <w:bCs/>
          <w:spacing w:val="-10"/>
          <w:sz w:val="28"/>
          <w:szCs w:val="28"/>
        </w:rPr>
        <w:t xml:space="preserve">el primero </w:t>
      </w:r>
      <w:r w:rsidR="003D0838" w:rsidRPr="00772891">
        <w:rPr>
          <w:rFonts w:asciiTheme="minorHAnsi" w:hAnsiTheme="minorHAnsi" w:cstheme="minorHAnsi"/>
          <w:b/>
          <w:bCs/>
          <w:spacing w:val="-10"/>
          <w:sz w:val="28"/>
          <w:szCs w:val="28"/>
        </w:rPr>
        <w:t xml:space="preserve">desde </w:t>
      </w:r>
      <w:r w:rsidRPr="00772891">
        <w:rPr>
          <w:rFonts w:asciiTheme="minorHAnsi" w:hAnsiTheme="minorHAnsi" w:cstheme="minorHAnsi"/>
          <w:b/>
          <w:bCs/>
          <w:spacing w:val="-10"/>
          <w:sz w:val="28"/>
          <w:szCs w:val="28"/>
        </w:rPr>
        <w:t xml:space="preserve">el 25 de marzo al 8 de abril y el segundo desde </w:t>
      </w:r>
      <w:r w:rsidR="003D0838" w:rsidRPr="00772891">
        <w:rPr>
          <w:rFonts w:asciiTheme="minorHAnsi" w:hAnsiTheme="minorHAnsi" w:cstheme="minorHAnsi"/>
          <w:b/>
          <w:bCs/>
          <w:spacing w:val="-10"/>
          <w:sz w:val="28"/>
          <w:szCs w:val="28"/>
        </w:rPr>
        <w:t>el 29 de abril hasta el 20 de mayo</w:t>
      </w:r>
      <w:r w:rsidR="00E77E32" w:rsidRPr="00772891">
        <w:rPr>
          <w:rFonts w:asciiTheme="minorHAnsi" w:hAnsiTheme="minorHAnsi" w:cstheme="minorHAnsi"/>
          <w:b/>
          <w:bCs/>
          <w:spacing w:val="-10"/>
          <w:sz w:val="28"/>
          <w:szCs w:val="28"/>
        </w:rPr>
        <w:t>,</w:t>
      </w:r>
      <w:r w:rsidR="003D0838" w:rsidRPr="00772891">
        <w:rPr>
          <w:rFonts w:asciiTheme="minorHAnsi" w:hAnsiTheme="minorHAnsi" w:cstheme="minorHAnsi"/>
          <w:b/>
          <w:bCs/>
          <w:spacing w:val="-10"/>
          <w:sz w:val="28"/>
          <w:szCs w:val="28"/>
        </w:rPr>
        <w:t xml:space="preserve"> y está</w:t>
      </w:r>
      <w:r w:rsidR="00755BBC" w:rsidRPr="00772891">
        <w:rPr>
          <w:rFonts w:asciiTheme="minorHAnsi" w:hAnsiTheme="minorHAnsi" w:cstheme="minorHAnsi"/>
          <w:b/>
          <w:bCs/>
          <w:spacing w:val="-10"/>
          <w:sz w:val="28"/>
          <w:szCs w:val="28"/>
        </w:rPr>
        <w:t>n</w:t>
      </w:r>
      <w:r w:rsidR="003D0838" w:rsidRPr="00772891">
        <w:rPr>
          <w:rFonts w:asciiTheme="minorHAnsi" w:hAnsiTheme="minorHAnsi" w:cstheme="minorHAnsi"/>
          <w:b/>
          <w:bCs/>
          <w:spacing w:val="-10"/>
          <w:sz w:val="28"/>
          <w:szCs w:val="28"/>
        </w:rPr>
        <w:t xml:space="preserve"> dirigido</w:t>
      </w:r>
      <w:r w:rsidR="00755BBC" w:rsidRPr="00772891">
        <w:rPr>
          <w:rFonts w:asciiTheme="minorHAnsi" w:hAnsiTheme="minorHAnsi" w:cstheme="minorHAnsi"/>
          <w:b/>
          <w:bCs/>
          <w:spacing w:val="-10"/>
          <w:sz w:val="28"/>
          <w:szCs w:val="28"/>
        </w:rPr>
        <w:t>s</w:t>
      </w:r>
      <w:r w:rsidR="003D0838" w:rsidRPr="00772891">
        <w:rPr>
          <w:rFonts w:asciiTheme="minorHAnsi" w:hAnsiTheme="minorHAnsi" w:cstheme="minorHAnsi"/>
          <w:b/>
          <w:bCs/>
          <w:spacing w:val="-10"/>
          <w:sz w:val="28"/>
          <w:szCs w:val="28"/>
        </w:rPr>
        <w:t xml:space="preserve"> a </w:t>
      </w:r>
      <w:r w:rsidR="003D0838" w:rsidRPr="00772891">
        <w:rPr>
          <w:rFonts w:asciiTheme="minorHAnsi" w:hAnsiTheme="minorHAnsi" w:cstheme="minorHAnsi"/>
          <w:b/>
          <w:bCs/>
          <w:w w:val="90"/>
          <w:sz w:val="28"/>
          <w:szCs w:val="28"/>
        </w:rPr>
        <w:t xml:space="preserve">estudiantes </w:t>
      </w:r>
      <w:r w:rsidR="006F16C2" w:rsidRPr="00772891">
        <w:rPr>
          <w:rFonts w:asciiTheme="minorHAnsi" w:hAnsiTheme="minorHAnsi" w:cstheme="minorHAnsi"/>
          <w:b/>
          <w:bCs/>
          <w:w w:val="90"/>
          <w:sz w:val="28"/>
          <w:szCs w:val="28"/>
        </w:rPr>
        <w:t>de grados relacionados con el mundo rural, artesanas, o emprendedor</w:t>
      </w:r>
      <w:r w:rsidR="00E77E32" w:rsidRPr="00772891">
        <w:rPr>
          <w:rFonts w:asciiTheme="minorHAnsi" w:hAnsiTheme="minorHAnsi" w:cstheme="minorHAnsi"/>
          <w:b/>
          <w:bCs/>
          <w:w w:val="90"/>
          <w:sz w:val="28"/>
          <w:szCs w:val="28"/>
        </w:rPr>
        <w:t>a</w:t>
      </w:r>
      <w:r w:rsidR="006F16C2" w:rsidRPr="00772891">
        <w:rPr>
          <w:rFonts w:asciiTheme="minorHAnsi" w:hAnsiTheme="minorHAnsi" w:cstheme="minorHAnsi"/>
          <w:b/>
          <w:bCs/>
          <w:w w:val="90"/>
          <w:sz w:val="28"/>
          <w:szCs w:val="28"/>
        </w:rPr>
        <w:t>s urban</w:t>
      </w:r>
      <w:r w:rsidR="00E77E32" w:rsidRPr="00772891">
        <w:rPr>
          <w:rFonts w:asciiTheme="minorHAnsi" w:hAnsiTheme="minorHAnsi" w:cstheme="minorHAnsi"/>
          <w:b/>
          <w:bCs/>
          <w:w w:val="90"/>
          <w:sz w:val="28"/>
          <w:szCs w:val="28"/>
        </w:rPr>
        <w:t>a</w:t>
      </w:r>
      <w:r w:rsidR="006F16C2" w:rsidRPr="00772891">
        <w:rPr>
          <w:rFonts w:asciiTheme="minorHAnsi" w:hAnsiTheme="minorHAnsi" w:cstheme="minorHAnsi"/>
          <w:b/>
          <w:bCs/>
          <w:w w:val="90"/>
          <w:sz w:val="28"/>
          <w:szCs w:val="28"/>
        </w:rPr>
        <w:t>s que miran al mundo rural. No se precisa</w:t>
      </w:r>
      <w:r w:rsidR="00E77E32" w:rsidRPr="00772891">
        <w:rPr>
          <w:rFonts w:asciiTheme="minorHAnsi" w:hAnsiTheme="minorHAnsi" w:cstheme="minorHAnsi"/>
          <w:b/>
          <w:bCs/>
          <w:w w:val="90"/>
          <w:sz w:val="28"/>
          <w:szCs w:val="28"/>
        </w:rPr>
        <w:t>n</w:t>
      </w:r>
      <w:r w:rsidR="006F16C2" w:rsidRPr="00772891">
        <w:rPr>
          <w:rFonts w:asciiTheme="minorHAnsi" w:hAnsiTheme="minorHAnsi" w:cstheme="minorHAnsi"/>
          <w:b/>
          <w:bCs/>
          <w:w w:val="90"/>
          <w:sz w:val="28"/>
          <w:szCs w:val="28"/>
        </w:rPr>
        <w:t xml:space="preserve"> conocimientos previos</w:t>
      </w:r>
    </w:p>
    <w:p w14:paraId="611EB106" w14:textId="124C178A" w:rsidR="0094216C" w:rsidRPr="00772891" w:rsidRDefault="0094216C" w:rsidP="0094216C">
      <w:pPr>
        <w:pStyle w:val="Prrafodelista"/>
        <w:numPr>
          <w:ilvl w:val="0"/>
          <w:numId w:val="6"/>
        </w:numPr>
        <w:rPr>
          <w:rFonts w:asciiTheme="minorHAnsi" w:hAnsiTheme="minorHAnsi" w:cstheme="minorHAnsi"/>
        </w:rPr>
      </w:pPr>
      <w:r w:rsidRPr="00772891">
        <w:rPr>
          <w:rFonts w:asciiTheme="minorHAnsi" w:hAnsiTheme="minorHAnsi" w:cstheme="minorHAnsi"/>
          <w:b/>
          <w:bCs/>
          <w:spacing w:val="-10"/>
          <w:sz w:val="28"/>
          <w:szCs w:val="28"/>
        </w:rPr>
        <w:t xml:space="preserve">Las alumnas que finalicen </w:t>
      </w:r>
      <w:r w:rsidR="00D47B5A" w:rsidRPr="00772891">
        <w:rPr>
          <w:rFonts w:asciiTheme="minorHAnsi" w:hAnsiTheme="minorHAnsi" w:cstheme="minorHAnsi"/>
          <w:b/>
          <w:bCs/>
          <w:spacing w:val="-10"/>
          <w:sz w:val="28"/>
          <w:szCs w:val="28"/>
        </w:rPr>
        <w:t>los</w:t>
      </w:r>
      <w:r w:rsidRPr="00772891">
        <w:rPr>
          <w:rFonts w:asciiTheme="minorHAnsi" w:hAnsiTheme="minorHAnsi" w:cstheme="minorHAnsi"/>
          <w:b/>
          <w:bCs/>
          <w:spacing w:val="-10"/>
          <w:sz w:val="28"/>
          <w:szCs w:val="28"/>
        </w:rPr>
        <w:t xml:space="preserve"> curso</w:t>
      </w:r>
      <w:r w:rsidR="00D47B5A" w:rsidRPr="00772891">
        <w:rPr>
          <w:rFonts w:asciiTheme="minorHAnsi" w:hAnsiTheme="minorHAnsi" w:cstheme="minorHAnsi"/>
          <w:b/>
          <w:bCs/>
          <w:spacing w:val="-10"/>
          <w:sz w:val="28"/>
          <w:szCs w:val="28"/>
        </w:rPr>
        <w:t>s</w:t>
      </w:r>
      <w:r w:rsidRPr="00772891">
        <w:rPr>
          <w:rFonts w:asciiTheme="minorHAnsi" w:hAnsiTheme="minorHAnsi" w:cstheme="minorHAnsi"/>
          <w:b/>
          <w:bCs/>
          <w:spacing w:val="-10"/>
          <w:sz w:val="28"/>
          <w:szCs w:val="28"/>
        </w:rPr>
        <w:t xml:space="preserve"> adquirirán </w:t>
      </w:r>
      <w:r w:rsidR="00D47B5A" w:rsidRPr="00772891">
        <w:rPr>
          <w:rFonts w:asciiTheme="minorHAnsi" w:hAnsiTheme="minorHAnsi" w:cstheme="minorHAnsi"/>
          <w:b/>
          <w:bCs/>
          <w:spacing w:val="-10"/>
          <w:sz w:val="28"/>
          <w:szCs w:val="28"/>
        </w:rPr>
        <w:t xml:space="preserve">conocimientos y destrezas en el manejo de </w:t>
      </w:r>
      <w:r w:rsidRPr="00772891">
        <w:rPr>
          <w:rFonts w:asciiTheme="minorHAnsi" w:hAnsiTheme="minorHAnsi" w:cstheme="minorHAnsi"/>
          <w:b/>
          <w:bCs/>
          <w:spacing w:val="-10"/>
          <w:sz w:val="28"/>
          <w:szCs w:val="28"/>
        </w:rPr>
        <w:t xml:space="preserve">herramientas </w:t>
      </w:r>
      <w:r w:rsidR="00D47B5A" w:rsidRPr="00772891">
        <w:rPr>
          <w:rFonts w:asciiTheme="minorHAnsi" w:hAnsiTheme="minorHAnsi" w:cstheme="minorHAnsi"/>
          <w:b/>
          <w:bCs/>
          <w:spacing w:val="-10"/>
          <w:sz w:val="28"/>
          <w:szCs w:val="28"/>
        </w:rPr>
        <w:t xml:space="preserve">digitales para el marketing digital, herramientas metodológicas para el emprendimiento y habilidades de comunicación y gestión para reducir los riesgos del emprendimiento </w:t>
      </w:r>
      <w:r w:rsidR="004B0736" w:rsidRPr="00772891">
        <w:rPr>
          <w:rFonts w:asciiTheme="minorHAnsi" w:hAnsiTheme="minorHAnsi" w:cstheme="minorHAnsi"/>
          <w:b/>
          <w:bCs/>
          <w:spacing w:val="-10"/>
          <w:sz w:val="28"/>
          <w:szCs w:val="28"/>
        </w:rPr>
        <w:t xml:space="preserve">rural </w:t>
      </w:r>
      <w:r w:rsidR="00D47B5A" w:rsidRPr="00772891">
        <w:rPr>
          <w:rFonts w:asciiTheme="minorHAnsi" w:hAnsiTheme="minorHAnsi" w:cstheme="minorHAnsi"/>
          <w:b/>
          <w:bCs/>
          <w:spacing w:val="-10"/>
          <w:sz w:val="28"/>
          <w:szCs w:val="28"/>
        </w:rPr>
        <w:t>y mejorar sus ingresos.</w:t>
      </w:r>
    </w:p>
    <w:p w14:paraId="7B76B4E5" w14:textId="64DBD8F2" w:rsidR="00F9028F" w:rsidRPr="00772891" w:rsidRDefault="00C65559" w:rsidP="0094216C">
      <w:pPr>
        <w:pStyle w:val="Prrafodelista"/>
        <w:numPr>
          <w:ilvl w:val="0"/>
          <w:numId w:val="6"/>
        </w:numPr>
        <w:rPr>
          <w:rFonts w:asciiTheme="minorHAnsi" w:hAnsiTheme="minorHAnsi" w:cstheme="minorHAnsi"/>
          <w:b/>
        </w:rPr>
      </w:pPr>
      <w:r w:rsidRPr="00772891">
        <w:rPr>
          <w:rFonts w:asciiTheme="minorHAnsi" w:hAnsiTheme="minorHAnsi" w:cstheme="minorHAnsi"/>
          <w:b/>
          <w:spacing w:val="-10"/>
          <w:sz w:val="28"/>
          <w:szCs w:val="28"/>
        </w:rPr>
        <w:t>Todos los documentos</w:t>
      </w:r>
      <w:r w:rsidR="004F1F9C" w:rsidRPr="00772891">
        <w:rPr>
          <w:rFonts w:asciiTheme="minorHAnsi" w:hAnsiTheme="minorHAnsi" w:cstheme="minorHAnsi"/>
          <w:b/>
          <w:spacing w:val="-10"/>
          <w:sz w:val="28"/>
          <w:szCs w:val="28"/>
        </w:rPr>
        <w:t xml:space="preserve"> e inscripción</w:t>
      </w:r>
      <w:r w:rsidRPr="00772891">
        <w:rPr>
          <w:rFonts w:asciiTheme="minorHAnsi" w:hAnsiTheme="minorHAnsi" w:cstheme="minorHAnsi"/>
          <w:b/>
          <w:spacing w:val="-10"/>
          <w:sz w:val="28"/>
          <w:szCs w:val="28"/>
        </w:rPr>
        <w:t xml:space="preserve"> podrán encontrarse en la página web del proyecto </w:t>
      </w:r>
      <w:proofErr w:type="spellStart"/>
      <w:r w:rsidRPr="00772891">
        <w:rPr>
          <w:rFonts w:asciiTheme="minorHAnsi" w:hAnsiTheme="minorHAnsi" w:cstheme="minorHAnsi"/>
          <w:b/>
          <w:spacing w:val="-10"/>
          <w:sz w:val="28"/>
          <w:szCs w:val="28"/>
        </w:rPr>
        <w:t>Natursmart</w:t>
      </w:r>
      <w:proofErr w:type="spellEnd"/>
      <w:r w:rsidRPr="00772891">
        <w:rPr>
          <w:rFonts w:asciiTheme="minorHAnsi" w:hAnsiTheme="minorHAnsi" w:cstheme="minorHAnsi"/>
          <w:b/>
          <w:spacing w:val="-10"/>
          <w:sz w:val="28"/>
          <w:szCs w:val="28"/>
        </w:rPr>
        <w:t xml:space="preserve"> </w:t>
      </w:r>
      <w:r w:rsidR="004F1F9C" w:rsidRPr="00772891">
        <w:rPr>
          <w:rFonts w:asciiTheme="minorHAnsi" w:hAnsiTheme="minorHAnsi" w:cstheme="minorHAnsi"/>
          <w:b/>
          <w:spacing w:val="-10"/>
          <w:sz w:val="28"/>
          <w:szCs w:val="28"/>
        </w:rPr>
        <w:t xml:space="preserve"> </w:t>
      </w:r>
      <w:hyperlink r:id="rId9" w:history="1">
        <w:r w:rsidR="004F1F9C" w:rsidRPr="00772891">
          <w:rPr>
            <w:rStyle w:val="Hipervnculo"/>
            <w:rFonts w:asciiTheme="minorHAnsi" w:hAnsiTheme="minorHAnsi" w:cstheme="minorHAnsi"/>
            <w:b/>
            <w:spacing w:val="-10"/>
            <w:sz w:val="28"/>
            <w:szCs w:val="28"/>
          </w:rPr>
          <w:t>www.natursmart.org</w:t>
        </w:r>
      </w:hyperlink>
      <w:r w:rsidRPr="00772891">
        <w:rPr>
          <w:rFonts w:asciiTheme="minorHAnsi" w:hAnsiTheme="minorHAnsi" w:cstheme="minorHAnsi"/>
          <w:b/>
          <w:spacing w:val="-10"/>
          <w:sz w:val="28"/>
          <w:szCs w:val="28"/>
        </w:rPr>
        <w:t xml:space="preserve"> </w:t>
      </w:r>
    </w:p>
    <w:p w14:paraId="169E11CE" w14:textId="0AB65FBB" w:rsidR="004F1F9C" w:rsidRPr="00772891" w:rsidRDefault="004F1F9C" w:rsidP="004F1F9C">
      <w:pPr>
        <w:pStyle w:val="Prrafodelista"/>
        <w:numPr>
          <w:ilvl w:val="0"/>
          <w:numId w:val="10"/>
        </w:numPr>
        <w:rPr>
          <w:rFonts w:asciiTheme="minorHAnsi" w:hAnsiTheme="minorHAnsi" w:cstheme="minorHAnsi"/>
          <w:b/>
          <w:bCs/>
          <w:sz w:val="28"/>
          <w:szCs w:val="28"/>
        </w:rPr>
      </w:pPr>
      <w:r w:rsidRPr="00772891">
        <w:rPr>
          <w:rFonts w:asciiTheme="minorHAnsi" w:hAnsiTheme="minorHAnsi" w:cstheme="minorHAnsi"/>
          <w:b/>
          <w:sz w:val="28"/>
          <w:szCs w:val="28"/>
        </w:rPr>
        <w:t>Esta formación es parte de las acciones (Acción</w:t>
      </w:r>
      <w:r w:rsidRPr="00772891">
        <w:rPr>
          <w:rFonts w:asciiTheme="minorHAnsi" w:hAnsiTheme="minorHAnsi" w:cstheme="minorHAnsi"/>
          <w:b/>
          <w:bCs/>
          <w:sz w:val="28"/>
          <w:szCs w:val="28"/>
        </w:rPr>
        <w:t xml:space="preserve"> 6</w:t>
      </w:r>
      <w:r w:rsidR="009E70B7" w:rsidRPr="00772891">
        <w:rPr>
          <w:rFonts w:asciiTheme="minorHAnsi" w:hAnsiTheme="minorHAnsi" w:cstheme="minorHAnsi"/>
          <w:b/>
          <w:bCs/>
          <w:sz w:val="28"/>
          <w:szCs w:val="28"/>
        </w:rPr>
        <w:t xml:space="preserve"> elaborada por la Fundación Agroecosistema</w:t>
      </w:r>
      <w:r w:rsidRPr="00772891">
        <w:rPr>
          <w:rFonts w:asciiTheme="minorHAnsi" w:hAnsiTheme="minorHAnsi" w:cstheme="minorHAnsi"/>
          <w:b/>
          <w:bCs/>
          <w:sz w:val="28"/>
          <w:szCs w:val="28"/>
        </w:rPr>
        <w:t xml:space="preserve">) contenidas en el proyecto </w:t>
      </w:r>
      <w:proofErr w:type="spellStart"/>
      <w:r w:rsidRPr="00772891">
        <w:rPr>
          <w:rFonts w:asciiTheme="minorHAnsi" w:hAnsiTheme="minorHAnsi" w:cstheme="minorHAnsi"/>
          <w:b/>
          <w:bCs/>
          <w:sz w:val="28"/>
          <w:szCs w:val="28"/>
        </w:rPr>
        <w:t>Natursmart</w:t>
      </w:r>
      <w:proofErr w:type="spellEnd"/>
      <w:r w:rsidRPr="00772891">
        <w:rPr>
          <w:rFonts w:asciiTheme="minorHAnsi" w:hAnsiTheme="minorHAnsi" w:cstheme="minorHAnsi"/>
          <w:b/>
          <w:bCs/>
          <w:sz w:val="28"/>
          <w:szCs w:val="28"/>
        </w:rPr>
        <w:t xml:space="preserve">, </w:t>
      </w:r>
      <w:r w:rsidR="004B0736" w:rsidRPr="00772891">
        <w:rPr>
          <w:rFonts w:asciiTheme="minorHAnsi" w:hAnsiTheme="minorHAnsi" w:cstheme="minorHAnsi"/>
          <w:b/>
          <w:bCs/>
          <w:sz w:val="28"/>
          <w:szCs w:val="28"/>
        </w:rPr>
        <w:t xml:space="preserve">coordinado por COSE y </w:t>
      </w:r>
      <w:r w:rsidRPr="00772891">
        <w:rPr>
          <w:rFonts w:asciiTheme="minorHAnsi" w:hAnsiTheme="minorHAnsi" w:cstheme="minorHAnsi"/>
          <w:b/>
          <w:bCs/>
          <w:sz w:val="28"/>
          <w:szCs w:val="28"/>
        </w:rPr>
        <w:t xml:space="preserve">financiado por la Fundación Biodiversidad </w:t>
      </w:r>
      <w:r w:rsidR="002A2D18" w:rsidRPr="00772891">
        <w:rPr>
          <w:rFonts w:asciiTheme="minorHAnsi" w:hAnsiTheme="minorHAnsi" w:cstheme="minorHAnsi"/>
          <w:b/>
          <w:bCs/>
          <w:sz w:val="28"/>
          <w:szCs w:val="28"/>
        </w:rPr>
        <w:t xml:space="preserve">y </w:t>
      </w:r>
      <w:r w:rsidR="00E73BD7" w:rsidRPr="00772891">
        <w:rPr>
          <w:rFonts w:asciiTheme="minorHAnsi" w:hAnsiTheme="minorHAnsi" w:cstheme="minorHAnsi"/>
          <w:b/>
          <w:bCs/>
          <w:sz w:val="28"/>
          <w:szCs w:val="28"/>
        </w:rPr>
        <w:t>que tiene entre sus retos la creación de cinco puestos de trabajo en el entorno rural.</w:t>
      </w:r>
      <w:r w:rsidR="004B0736" w:rsidRPr="00772891">
        <w:rPr>
          <w:rFonts w:asciiTheme="minorHAnsi" w:hAnsiTheme="minorHAnsi" w:cstheme="minorHAnsi"/>
          <w:b/>
          <w:bCs/>
          <w:sz w:val="28"/>
          <w:szCs w:val="28"/>
        </w:rPr>
        <w:t xml:space="preserve"> Los profesores y desarrolladores del curso están especializados en el medio rural</w:t>
      </w:r>
    </w:p>
    <w:p w14:paraId="183451D6" w14:textId="77777777" w:rsidR="00772891" w:rsidRPr="00772891" w:rsidRDefault="00772891" w:rsidP="00772891">
      <w:pPr>
        <w:pStyle w:val="Prrafodelista"/>
        <w:numPr>
          <w:ilvl w:val="0"/>
          <w:numId w:val="10"/>
        </w:numPr>
        <w:spacing w:before="311"/>
        <w:ind w:left="606" w:right="321" w:firstLine="0"/>
        <w:jc w:val="left"/>
        <w:rPr>
          <w:rFonts w:asciiTheme="minorHAnsi" w:hAnsiTheme="minorHAnsi" w:cstheme="minorHAnsi"/>
          <w:szCs w:val="24"/>
        </w:rPr>
      </w:pPr>
      <w:r w:rsidRPr="00772891">
        <w:rPr>
          <w:rFonts w:asciiTheme="minorHAnsi" w:hAnsiTheme="minorHAnsi" w:cstheme="minorHAnsi"/>
          <w:b/>
          <w:bCs/>
          <w:sz w:val="28"/>
          <w:szCs w:val="28"/>
        </w:rPr>
        <w:lastRenderedPageBreak/>
        <w:t xml:space="preserve">Las comarcas del proyecto son: Comarca de </w:t>
      </w:r>
      <w:bookmarkStart w:id="0" w:name="_Hlk191549332"/>
      <w:r w:rsidRPr="00772891">
        <w:rPr>
          <w:rFonts w:asciiTheme="minorHAnsi" w:hAnsiTheme="minorHAnsi" w:cstheme="minorHAnsi"/>
          <w:b/>
          <w:bCs/>
          <w:sz w:val="28"/>
          <w:szCs w:val="28"/>
        </w:rPr>
        <w:t>Carballino (</w:t>
      </w:r>
      <w:proofErr w:type="spellStart"/>
      <w:r w:rsidRPr="00772891">
        <w:rPr>
          <w:rFonts w:asciiTheme="minorHAnsi" w:hAnsiTheme="minorHAnsi" w:cstheme="minorHAnsi"/>
          <w:b/>
          <w:bCs/>
          <w:sz w:val="28"/>
          <w:szCs w:val="28"/>
        </w:rPr>
        <w:t>Piñor</w:t>
      </w:r>
      <w:proofErr w:type="spellEnd"/>
      <w:r w:rsidRPr="00772891">
        <w:rPr>
          <w:rFonts w:asciiTheme="minorHAnsi" w:hAnsiTheme="minorHAnsi" w:cstheme="minorHAnsi"/>
          <w:b/>
          <w:bCs/>
          <w:sz w:val="28"/>
          <w:szCs w:val="28"/>
        </w:rPr>
        <w:t>, Orense</w:t>
      </w:r>
      <w:bookmarkEnd w:id="0"/>
      <w:r w:rsidRPr="00772891">
        <w:rPr>
          <w:rFonts w:asciiTheme="minorHAnsi" w:hAnsiTheme="minorHAnsi" w:cstheme="minorHAnsi"/>
          <w:b/>
          <w:bCs/>
          <w:sz w:val="28"/>
          <w:szCs w:val="28"/>
        </w:rPr>
        <w:t>); Comarca de Quiroga (</w:t>
      </w:r>
      <w:proofErr w:type="spellStart"/>
      <w:r w:rsidRPr="00772891">
        <w:rPr>
          <w:rFonts w:asciiTheme="minorHAnsi" w:hAnsiTheme="minorHAnsi" w:cstheme="minorHAnsi"/>
          <w:b/>
          <w:bCs/>
          <w:sz w:val="28"/>
          <w:szCs w:val="28"/>
        </w:rPr>
        <w:t>Folgoso</w:t>
      </w:r>
      <w:proofErr w:type="spellEnd"/>
      <w:r w:rsidRPr="00772891">
        <w:rPr>
          <w:rFonts w:asciiTheme="minorHAnsi" w:hAnsiTheme="minorHAnsi" w:cstheme="minorHAnsi"/>
          <w:b/>
          <w:bCs/>
          <w:sz w:val="28"/>
          <w:szCs w:val="28"/>
        </w:rPr>
        <w:t xml:space="preserve"> de </w:t>
      </w:r>
      <w:proofErr w:type="spellStart"/>
      <w:r w:rsidRPr="00772891">
        <w:rPr>
          <w:rFonts w:asciiTheme="minorHAnsi" w:hAnsiTheme="minorHAnsi" w:cstheme="minorHAnsi"/>
          <w:b/>
          <w:bCs/>
          <w:sz w:val="28"/>
          <w:szCs w:val="28"/>
        </w:rPr>
        <w:t>Courel</w:t>
      </w:r>
      <w:proofErr w:type="spellEnd"/>
      <w:r w:rsidRPr="00772891">
        <w:rPr>
          <w:rFonts w:asciiTheme="minorHAnsi" w:hAnsiTheme="minorHAnsi" w:cstheme="minorHAnsi"/>
          <w:b/>
          <w:bCs/>
          <w:sz w:val="28"/>
          <w:szCs w:val="28"/>
        </w:rPr>
        <w:t xml:space="preserve">, Lugo); la </w:t>
      </w:r>
      <w:proofErr w:type="spellStart"/>
      <w:r w:rsidRPr="00772891">
        <w:rPr>
          <w:rFonts w:asciiTheme="minorHAnsi" w:hAnsiTheme="minorHAnsi" w:cstheme="minorHAnsi"/>
          <w:b/>
          <w:bCs/>
          <w:sz w:val="28"/>
          <w:szCs w:val="28"/>
        </w:rPr>
        <w:t>Manchuela</w:t>
      </w:r>
      <w:proofErr w:type="spellEnd"/>
      <w:r w:rsidRPr="00772891">
        <w:rPr>
          <w:rFonts w:asciiTheme="minorHAnsi" w:hAnsiTheme="minorHAnsi" w:cstheme="minorHAnsi"/>
          <w:b/>
          <w:bCs/>
          <w:sz w:val="28"/>
          <w:szCs w:val="28"/>
        </w:rPr>
        <w:t xml:space="preserve"> Conquense, (</w:t>
      </w:r>
      <w:proofErr w:type="spellStart"/>
      <w:r w:rsidRPr="00772891">
        <w:rPr>
          <w:rFonts w:asciiTheme="minorHAnsi" w:hAnsiTheme="minorHAnsi" w:cstheme="minorHAnsi"/>
          <w:b/>
          <w:bCs/>
          <w:sz w:val="28"/>
          <w:szCs w:val="28"/>
        </w:rPr>
        <w:t>Pozorrubielos</w:t>
      </w:r>
      <w:proofErr w:type="spellEnd"/>
      <w:r w:rsidRPr="00772891">
        <w:rPr>
          <w:rFonts w:asciiTheme="minorHAnsi" w:hAnsiTheme="minorHAnsi" w:cstheme="minorHAnsi"/>
          <w:b/>
          <w:bCs/>
          <w:sz w:val="28"/>
          <w:szCs w:val="28"/>
        </w:rPr>
        <w:t xml:space="preserve"> de la Mancha, Cuenca) Alfoz de Segovia (Torrecaballeros, Segovia) Comarca de Tierra de Cea (Villa Martín de Don Sancho, León) </w:t>
      </w:r>
    </w:p>
    <w:p w14:paraId="6218E20A" w14:textId="77777777" w:rsidR="00F9028F" w:rsidRPr="00772891" w:rsidRDefault="00F9028F" w:rsidP="00F9028F">
      <w:pPr>
        <w:pStyle w:val="Textoindependiente"/>
        <w:spacing w:before="311"/>
        <w:ind w:left="606" w:right="321"/>
        <w:jc w:val="center"/>
        <w:rPr>
          <w:rFonts w:asciiTheme="minorHAnsi" w:hAnsiTheme="minorHAnsi" w:cstheme="minorHAnsi"/>
          <w:spacing w:val="-4"/>
        </w:rPr>
      </w:pPr>
    </w:p>
    <w:p w14:paraId="3A6F7556" w14:textId="1708DD01" w:rsidR="004C32F3" w:rsidRPr="00772891" w:rsidRDefault="00CE0A20" w:rsidP="004C32F3">
      <w:pPr>
        <w:rPr>
          <w:rFonts w:asciiTheme="minorHAnsi" w:hAnsiTheme="minorHAnsi" w:cstheme="minorHAnsi"/>
          <w:szCs w:val="24"/>
        </w:rPr>
      </w:pPr>
      <w:r w:rsidRPr="00772891">
        <w:rPr>
          <w:rFonts w:asciiTheme="minorHAnsi" w:hAnsiTheme="minorHAnsi" w:cstheme="minorHAnsi"/>
          <w:b/>
          <w:bCs/>
          <w:szCs w:val="24"/>
        </w:rPr>
        <w:t>Madrid, 24 de febrero de 2025</w:t>
      </w:r>
      <w:r w:rsidRPr="00772891">
        <w:rPr>
          <w:rFonts w:asciiTheme="minorHAnsi" w:hAnsiTheme="minorHAnsi" w:cstheme="minorHAnsi"/>
          <w:szCs w:val="24"/>
        </w:rPr>
        <w:t xml:space="preserve">. </w:t>
      </w:r>
      <w:r w:rsidR="004C32F3" w:rsidRPr="00772891">
        <w:rPr>
          <w:rFonts w:asciiTheme="minorHAnsi" w:hAnsiTheme="minorHAnsi" w:cstheme="minorHAnsi"/>
          <w:szCs w:val="24"/>
        </w:rPr>
        <w:t>El sector forestal, la agricultura, la ganadería, la transformación de alimentos, la comunicación digital, las rutas de naturaleza o gastronómicas, los alojamientos rurales, la restauración, cosmética natural y el cuidado personal, el tiempo libre, las artesanías, el deporte, el comercio minorista, los servicios personales, los oficios, las experiencias, el asesoramiento a empresas, los servicios inmobiliarios, etc. Todos</w:t>
      </w:r>
      <w:r w:rsidR="004C32F3" w:rsidRPr="00772891">
        <w:rPr>
          <w:rFonts w:asciiTheme="minorHAnsi" w:hAnsiTheme="minorHAnsi" w:cstheme="minorHAnsi"/>
          <w:spacing w:val="-7"/>
          <w:szCs w:val="24"/>
        </w:rPr>
        <w:t xml:space="preserve"> </w:t>
      </w:r>
      <w:r w:rsidR="004C32F3" w:rsidRPr="00772891">
        <w:rPr>
          <w:rFonts w:asciiTheme="minorHAnsi" w:hAnsiTheme="minorHAnsi" w:cstheme="minorHAnsi"/>
          <w:szCs w:val="24"/>
        </w:rPr>
        <w:t>estos</w:t>
      </w:r>
      <w:r w:rsidR="004C32F3" w:rsidRPr="00772891">
        <w:rPr>
          <w:rFonts w:asciiTheme="minorHAnsi" w:hAnsiTheme="minorHAnsi" w:cstheme="minorHAnsi"/>
          <w:spacing w:val="-7"/>
          <w:szCs w:val="24"/>
        </w:rPr>
        <w:t xml:space="preserve"> </w:t>
      </w:r>
      <w:r w:rsidR="004C32F3" w:rsidRPr="00772891">
        <w:rPr>
          <w:rFonts w:asciiTheme="minorHAnsi" w:hAnsiTheme="minorHAnsi" w:cstheme="minorHAnsi"/>
          <w:szCs w:val="24"/>
        </w:rPr>
        <w:t>sectores/actividades</w:t>
      </w:r>
      <w:r w:rsidR="004C32F3" w:rsidRPr="00772891">
        <w:rPr>
          <w:rFonts w:asciiTheme="minorHAnsi" w:hAnsiTheme="minorHAnsi" w:cstheme="minorHAnsi"/>
          <w:spacing w:val="-10"/>
          <w:szCs w:val="24"/>
        </w:rPr>
        <w:t xml:space="preserve"> </w:t>
      </w:r>
      <w:r w:rsidR="004C32F3" w:rsidRPr="00772891">
        <w:rPr>
          <w:rFonts w:asciiTheme="minorHAnsi" w:hAnsiTheme="minorHAnsi" w:cstheme="minorHAnsi"/>
          <w:szCs w:val="24"/>
        </w:rPr>
        <w:t xml:space="preserve">pueden desarrollarse con éxito en los entornos rurales. </w:t>
      </w:r>
    </w:p>
    <w:p w14:paraId="02D1BEB4" w14:textId="3BA213E0" w:rsidR="00755BBC" w:rsidRPr="00772891" w:rsidRDefault="004C32F3" w:rsidP="004F1F9C">
      <w:pPr>
        <w:rPr>
          <w:rFonts w:asciiTheme="minorHAnsi" w:hAnsiTheme="minorHAnsi" w:cstheme="minorHAnsi"/>
          <w:w w:val="90"/>
          <w:szCs w:val="24"/>
        </w:rPr>
      </w:pPr>
      <w:r w:rsidRPr="00772891">
        <w:rPr>
          <w:rFonts w:asciiTheme="minorHAnsi" w:hAnsiTheme="minorHAnsi" w:cstheme="minorHAnsi"/>
          <w:w w:val="90"/>
          <w:szCs w:val="24"/>
        </w:rPr>
        <w:t xml:space="preserve">Para facilitar la puesta en marcha de estas iniciativas, el proyecto </w:t>
      </w:r>
      <w:proofErr w:type="spellStart"/>
      <w:r w:rsidRPr="00772891">
        <w:rPr>
          <w:rFonts w:asciiTheme="minorHAnsi" w:hAnsiTheme="minorHAnsi" w:cstheme="minorHAnsi"/>
          <w:w w:val="90"/>
          <w:szCs w:val="24"/>
        </w:rPr>
        <w:t>NaturSmart</w:t>
      </w:r>
      <w:proofErr w:type="spellEnd"/>
      <w:r w:rsidRPr="00772891">
        <w:rPr>
          <w:rFonts w:asciiTheme="minorHAnsi" w:hAnsiTheme="minorHAnsi" w:cstheme="minorHAnsi"/>
          <w:w w:val="90"/>
          <w:szCs w:val="24"/>
        </w:rPr>
        <w:t xml:space="preserve"> propone</w:t>
      </w:r>
      <w:r w:rsidR="00E55745" w:rsidRPr="00772891">
        <w:rPr>
          <w:rFonts w:asciiTheme="minorHAnsi" w:hAnsiTheme="minorHAnsi" w:cstheme="minorHAnsi"/>
          <w:w w:val="90"/>
          <w:szCs w:val="24"/>
        </w:rPr>
        <w:t xml:space="preserve"> dos cursos </w:t>
      </w:r>
      <w:r w:rsidRPr="00772891">
        <w:rPr>
          <w:rFonts w:asciiTheme="minorHAnsi" w:hAnsiTheme="minorHAnsi" w:cstheme="minorHAnsi"/>
          <w:w w:val="90"/>
          <w:szCs w:val="24"/>
        </w:rPr>
        <w:t>de formación para emprendedores en el medio rural</w:t>
      </w:r>
      <w:r w:rsidR="00E55745" w:rsidRPr="00772891">
        <w:rPr>
          <w:rFonts w:asciiTheme="minorHAnsi" w:hAnsiTheme="minorHAnsi" w:cstheme="minorHAnsi"/>
          <w:w w:val="90"/>
          <w:szCs w:val="24"/>
        </w:rPr>
        <w:t>, uno orientado al marketing digital y otro</w:t>
      </w:r>
      <w:r w:rsidR="00C413D7" w:rsidRPr="00772891">
        <w:rPr>
          <w:rFonts w:asciiTheme="minorHAnsi" w:hAnsiTheme="minorHAnsi" w:cstheme="minorHAnsi"/>
          <w:w w:val="90"/>
          <w:szCs w:val="24"/>
        </w:rPr>
        <w:t>,</w:t>
      </w:r>
      <w:r w:rsidR="00E55745" w:rsidRPr="00772891">
        <w:rPr>
          <w:rFonts w:asciiTheme="minorHAnsi" w:hAnsiTheme="minorHAnsi" w:cstheme="minorHAnsi"/>
          <w:w w:val="90"/>
          <w:szCs w:val="24"/>
        </w:rPr>
        <w:t xml:space="preserve"> más espe</w:t>
      </w:r>
      <w:r w:rsidR="00755BBC" w:rsidRPr="00772891">
        <w:rPr>
          <w:rFonts w:asciiTheme="minorHAnsi" w:hAnsiTheme="minorHAnsi" w:cstheme="minorHAnsi"/>
          <w:w w:val="90"/>
          <w:szCs w:val="24"/>
        </w:rPr>
        <w:t>cífico</w:t>
      </w:r>
      <w:r w:rsidR="00C413D7" w:rsidRPr="00772891">
        <w:rPr>
          <w:rFonts w:asciiTheme="minorHAnsi" w:hAnsiTheme="minorHAnsi" w:cstheme="minorHAnsi"/>
          <w:w w:val="90"/>
          <w:szCs w:val="24"/>
        </w:rPr>
        <w:t>,</w:t>
      </w:r>
      <w:r w:rsidR="00755BBC" w:rsidRPr="00772891">
        <w:rPr>
          <w:rFonts w:asciiTheme="minorHAnsi" w:hAnsiTheme="minorHAnsi" w:cstheme="minorHAnsi"/>
          <w:w w:val="90"/>
          <w:szCs w:val="24"/>
        </w:rPr>
        <w:t xml:space="preserve"> </w:t>
      </w:r>
      <w:r w:rsidR="00E55745" w:rsidRPr="00772891">
        <w:rPr>
          <w:rFonts w:asciiTheme="minorHAnsi" w:hAnsiTheme="minorHAnsi" w:cstheme="minorHAnsi"/>
          <w:w w:val="90"/>
          <w:szCs w:val="24"/>
        </w:rPr>
        <w:t>de emprendimiento rural</w:t>
      </w:r>
      <w:r w:rsidR="00755BBC" w:rsidRPr="00772891">
        <w:rPr>
          <w:rFonts w:asciiTheme="minorHAnsi" w:hAnsiTheme="minorHAnsi" w:cstheme="minorHAnsi"/>
          <w:w w:val="90"/>
          <w:szCs w:val="24"/>
        </w:rPr>
        <w:t>.</w:t>
      </w:r>
      <w:r w:rsidRPr="00772891">
        <w:rPr>
          <w:rFonts w:asciiTheme="minorHAnsi" w:hAnsiTheme="minorHAnsi" w:cstheme="minorHAnsi"/>
          <w:w w:val="90"/>
          <w:szCs w:val="24"/>
        </w:rPr>
        <w:t xml:space="preserve"> </w:t>
      </w:r>
    </w:p>
    <w:p w14:paraId="03A844AE" w14:textId="0A73E5BE" w:rsidR="00D47B5A" w:rsidRPr="00772891" w:rsidRDefault="00D47B5A" w:rsidP="00D47B5A">
      <w:pPr>
        <w:ind w:right="142"/>
        <w:rPr>
          <w:rFonts w:asciiTheme="minorHAnsi" w:hAnsiTheme="minorHAnsi" w:cstheme="minorHAnsi"/>
        </w:rPr>
      </w:pPr>
      <w:r w:rsidRPr="00772891">
        <w:rPr>
          <w:rFonts w:asciiTheme="minorHAnsi" w:hAnsiTheme="minorHAnsi" w:cstheme="minorHAnsi"/>
          <w:w w:val="90"/>
          <w:szCs w:val="24"/>
        </w:rPr>
        <w:t xml:space="preserve">El objetivo del </w:t>
      </w:r>
      <w:r w:rsidR="00772891" w:rsidRPr="00772891">
        <w:rPr>
          <w:rFonts w:asciiTheme="minorHAnsi" w:hAnsiTheme="minorHAnsi" w:cstheme="minorHAnsi"/>
          <w:b/>
          <w:bCs/>
          <w:w w:val="90"/>
          <w:szCs w:val="24"/>
        </w:rPr>
        <w:t>C</w:t>
      </w:r>
      <w:r w:rsidRPr="00772891">
        <w:rPr>
          <w:rFonts w:asciiTheme="minorHAnsi" w:hAnsiTheme="minorHAnsi" w:cstheme="minorHAnsi"/>
          <w:b/>
          <w:bCs/>
          <w:w w:val="90"/>
          <w:szCs w:val="24"/>
        </w:rPr>
        <w:t xml:space="preserve">urso de </w:t>
      </w:r>
      <w:r w:rsidR="00772891" w:rsidRPr="00772891">
        <w:rPr>
          <w:rFonts w:asciiTheme="minorHAnsi" w:hAnsiTheme="minorHAnsi" w:cstheme="minorHAnsi"/>
          <w:b/>
          <w:bCs/>
          <w:w w:val="90"/>
          <w:szCs w:val="24"/>
        </w:rPr>
        <w:t>M</w:t>
      </w:r>
      <w:r w:rsidRPr="00772891">
        <w:rPr>
          <w:rFonts w:asciiTheme="minorHAnsi" w:hAnsiTheme="minorHAnsi" w:cstheme="minorHAnsi"/>
          <w:b/>
          <w:bCs/>
          <w:w w:val="90"/>
          <w:szCs w:val="24"/>
        </w:rPr>
        <w:t>arketing</w:t>
      </w:r>
      <w:r w:rsidRPr="00772891">
        <w:rPr>
          <w:rFonts w:asciiTheme="minorHAnsi" w:hAnsiTheme="minorHAnsi" w:cstheme="minorHAnsi"/>
          <w:w w:val="90"/>
          <w:szCs w:val="24"/>
        </w:rPr>
        <w:t xml:space="preserve"> </w:t>
      </w:r>
      <w:r w:rsidRPr="00772891">
        <w:rPr>
          <w:rFonts w:asciiTheme="minorHAnsi" w:hAnsiTheme="minorHAnsi" w:cstheme="minorHAnsi"/>
          <w:b/>
          <w:bCs/>
          <w:w w:val="90"/>
          <w:szCs w:val="24"/>
        </w:rPr>
        <w:t xml:space="preserve">y </w:t>
      </w:r>
      <w:r w:rsidR="00772891" w:rsidRPr="00772891">
        <w:rPr>
          <w:rFonts w:asciiTheme="minorHAnsi" w:hAnsiTheme="minorHAnsi" w:cstheme="minorHAnsi"/>
          <w:b/>
          <w:bCs/>
          <w:w w:val="90"/>
          <w:szCs w:val="24"/>
        </w:rPr>
        <w:t>M</w:t>
      </w:r>
      <w:r w:rsidRPr="00772891">
        <w:rPr>
          <w:rFonts w:asciiTheme="minorHAnsi" w:hAnsiTheme="minorHAnsi" w:cstheme="minorHAnsi"/>
          <w:b/>
          <w:bCs/>
          <w:w w:val="90"/>
          <w:szCs w:val="24"/>
        </w:rPr>
        <w:t xml:space="preserve">arca </w:t>
      </w:r>
      <w:r w:rsidR="00772891" w:rsidRPr="00772891">
        <w:rPr>
          <w:rFonts w:asciiTheme="minorHAnsi" w:hAnsiTheme="minorHAnsi" w:cstheme="minorHAnsi"/>
          <w:b/>
          <w:bCs/>
          <w:w w:val="90"/>
          <w:szCs w:val="24"/>
        </w:rPr>
        <w:t>P</w:t>
      </w:r>
      <w:r w:rsidRPr="00772891">
        <w:rPr>
          <w:rFonts w:asciiTheme="minorHAnsi" w:hAnsiTheme="minorHAnsi" w:cstheme="minorHAnsi"/>
          <w:b/>
          <w:bCs/>
          <w:w w:val="90"/>
          <w:szCs w:val="24"/>
        </w:rPr>
        <w:t>ersonal</w:t>
      </w:r>
      <w:r w:rsidRPr="00772891">
        <w:rPr>
          <w:rFonts w:asciiTheme="minorHAnsi" w:hAnsiTheme="minorHAnsi" w:cstheme="minorHAnsi"/>
          <w:w w:val="90"/>
          <w:szCs w:val="24"/>
        </w:rPr>
        <w:t xml:space="preserve"> es c</w:t>
      </w:r>
      <w:r w:rsidRPr="00772891">
        <w:rPr>
          <w:rFonts w:asciiTheme="minorHAnsi" w:hAnsiTheme="minorHAnsi" w:cstheme="minorHAnsi"/>
          <w:w w:val="90"/>
        </w:rPr>
        <w:t>onocer aspectos clave para la promoción y venta digital de productos y servicios, así como aprender a utilizar las herramientas digitales para la promoción y marketing online, reconociendo e identificando las herramientas de análisis de datos aplicadas al marketing digital y las oportunidades que éste ofrece a profesionales y empresas ubicadas en el entorno rural.</w:t>
      </w:r>
    </w:p>
    <w:p w14:paraId="695F8553" w14:textId="5A2623DA" w:rsidR="00D47B5A" w:rsidRPr="00772891" w:rsidRDefault="00D47B5A" w:rsidP="00D47B5A">
      <w:pPr>
        <w:rPr>
          <w:rFonts w:asciiTheme="minorHAnsi" w:hAnsiTheme="minorHAnsi" w:cstheme="minorHAnsi"/>
          <w:w w:val="90"/>
          <w:szCs w:val="24"/>
        </w:rPr>
      </w:pPr>
      <w:r w:rsidRPr="00772891">
        <w:rPr>
          <w:rFonts w:asciiTheme="minorHAnsi" w:hAnsiTheme="minorHAnsi" w:cstheme="minorHAnsi"/>
          <w:w w:val="90"/>
          <w:szCs w:val="24"/>
        </w:rPr>
        <w:t xml:space="preserve">El objetivo del </w:t>
      </w:r>
      <w:r w:rsidRPr="00772891">
        <w:rPr>
          <w:rFonts w:asciiTheme="minorHAnsi" w:hAnsiTheme="minorHAnsi" w:cstheme="minorHAnsi"/>
          <w:b/>
          <w:bCs/>
          <w:w w:val="90"/>
          <w:szCs w:val="24"/>
        </w:rPr>
        <w:t>Curso de Emprendimiento Rural</w:t>
      </w:r>
      <w:r w:rsidRPr="00772891">
        <w:rPr>
          <w:rFonts w:asciiTheme="minorHAnsi" w:hAnsiTheme="minorHAnsi" w:cstheme="minorHAnsi"/>
          <w:w w:val="90"/>
          <w:szCs w:val="24"/>
        </w:rPr>
        <w:t xml:space="preserve"> es dar a conocer e identificar los aspectos claves para afrontar un proyecto de emprendimiento </w:t>
      </w:r>
      <w:r w:rsidRPr="00772891">
        <w:rPr>
          <w:rFonts w:asciiTheme="minorHAnsi" w:hAnsiTheme="minorHAnsi" w:cstheme="minorHAnsi"/>
          <w:szCs w:val="24"/>
        </w:rPr>
        <w:t>adaptado a este medio, con algunas peculiaridades,</w:t>
      </w:r>
      <w:r w:rsidRPr="00772891">
        <w:rPr>
          <w:rFonts w:asciiTheme="minorHAnsi" w:hAnsiTheme="minorHAnsi" w:cstheme="minorHAnsi"/>
          <w:w w:val="90"/>
          <w:szCs w:val="24"/>
        </w:rPr>
        <w:t xml:space="preserve"> reduciendo en la medida de lo posible el riesgo para el emprendedor, así c</w:t>
      </w:r>
      <w:r w:rsidR="00772891" w:rsidRPr="00772891">
        <w:rPr>
          <w:rFonts w:asciiTheme="minorHAnsi" w:hAnsiTheme="minorHAnsi" w:cstheme="minorHAnsi"/>
          <w:w w:val="90"/>
          <w:szCs w:val="24"/>
        </w:rPr>
        <w:t>o</w:t>
      </w:r>
      <w:r w:rsidRPr="00772891">
        <w:rPr>
          <w:rFonts w:asciiTheme="minorHAnsi" w:hAnsiTheme="minorHAnsi" w:cstheme="minorHAnsi"/>
          <w:w w:val="90"/>
          <w:szCs w:val="24"/>
        </w:rPr>
        <w:t>mo conocer y aplicar la metodología de Modelo de Negocio (</w:t>
      </w:r>
      <w:proofErr w:type="spellStart"/>
      <w:r w:rsidRPr="00772891">
        <w:rPr>
          <w:rFonts w:asciiTheme="minorHAnsi" w:hAnsiTheme="minorHAnsi" w:cstheme="minorHAnsi"/>
          <w:w w:val="90"/>
          <w:szCs w:val="24"/>
        </w:rPr>
        <w:t>MdN</w:t>
      </w:r>
      <w:proofErr w:type="spellEnd"/>
      <w:r w:rsidRPr="00772891">
        <w:rPr>
          <w:rFonts w:asciiTheme="minorHAnsi" w:hAnsiTheme="minorHAnsi" w:cstheme="minorHAnsi"/>
          <w:w w:val="90"/>
          <w:szCs w:val="24"/>
        </w:rPr>
        <w:t xml:space="preserve">), e identificar y desarrollar habilidades esenciales para afrontar proyectos de emprendimiento en el medio rural, conociendo y aplicando conceptos financieros básicos para un proyecto de emprendimiento. </w:t>
      </w:r>
    </w:p>
    <w:p w14:paraId="108AB140" w14:textId="77777777" w:rsidR="00D47B5A" w:rsidRPr="00772891" w:rsidRDefault="00D47B5A" w:rsidP="00D47B5A">
      <w:pPr>
        <w:rPr>
          <w:rFonts w:asciiTheme="minorHAnsi" w:hAnsiTheme="minorHAnsi" w:cstheme="minorHAnsi"/>
          <w:b/>
          <w:bCs/>
          <w:szCs w:val="24"/>
        </w:rPr>
      </w:pPr>
      <w:r w:rsidRPr="00772891">
        <w:rPr>
          <w:rFonts w:asciiTheme="minorHAnsi" w:hAnsiTheme="minorHAnsi" w:cstheme="minorHAnsi"/>
          <w:b/>
          <w:bCs/>
          <w:szCs w:val="24"/>
        </w:rPr>
        <w:t>El fin último</w:t>
      </w:r>
      <w:r w:rsidRPr="00772891">
        <w:rPr>
          <w:rFonts w:asciiTheme="minorHAnsi" w:hAnsiTheme="minorHAnsi" w:cstheme="minorHAnsi"/>
          <w:b/>
          <w:bCs/>
          <w:spacing w:val="-7"/>
          <w:szCs w:val="24"/>
        </w:rPr>
        <w:t xml:space="preserve"> </w:t>
      </w:r>
      <w:r w:rsidRPr="00772891">
        <w:rPr>
          <w:rFonts w:asciiTheme="minorHAnsi" w:hAnsiTheme="minorHAnsi" w:cstheme="minorHAnsi"/>
          <w:b/>
          <w:bCs/>
          <w:szCs w:val="24"/>
        </w:rPr>
        <w:t>es</w:t>
      </w:r>
      <w:r w:rsidRPr="00772891">
        <w:rPr>
          <w:rFonts w:asciiTheme="minorHAnsi" w:hAnsiTheme="minorHAnsi" w:cstheme="minorHAnsi"/>
          <w:b/>
          <w:bCs/>
          <w:spacing w:val="-11"/>
          <w:szCs w:val="24"/>
        </w:rPr>
        <w:t xml:space="preserve"> </w:t>
      </w:r>
      <w:r w:rsidRPr="00772891">
        <w:rPr>
          <w:rFonts w:asciiTheme="minorHAnsi" w:hAnsiTheme="minorHAnsi" w:cstheme="minorHAnsi"/>
          <w:b/>
          <w:bCs/>
          <w:szCs w:val="24"/>
        </w:rPr>
        <w:t>que</w:t>
      </w:r>
      <w:r w:rsidRPr="00772891">
        <w:rPr>
          <w:rFonts w:asciiTheme="minorHAnsi" w:hAnsiTheme="minorHAnsi" w:cstheme="minorHAnsi"/>
          <w:b/>
          <w:bCs/>
          <w:spacing w:val="-11"/>
          <w:szCs w:val="24"/>
        </w:rPr>
        <w:t xml:space="preserve"> </w:t>
      </w:r>
      <w:r w:rsidRPr="00772891">
        <w:rPr>
          <w:rFonts w:asciiTheme="minorHAnsi" w:hAnsiTheme="minorHAnsi" w:cstheme="minorHAnsi"/>
          <w:b/>
          <w:bCs/>
          <w:szCs w:val="24"/>
        </w:rPr>
        <w:t>la</w:t>
      </w:r>
      <w:r w:rsidRPr="00772891">
        <w:rPr>
          <w:rFonts w:asciiTheme="minorHAnsi" w:hAnsiTheme="minorHAnsi" w:cstheme="minorHAnsi"/>
          <w:b/>
          <w:bCs/>
          <w:spacing w:val="-7"/>
          <w:szCs w:val="24"/>
        </w:rPr>
        <w:t xml:space="preserve"> </w:t>
      </w:r>
      <w:r w:rsidRPr="00772891">
        <w:rPr>
          <w:rFonts w:asciiTheme="minorHAnsi" w:hAnsiTheme="minorHAnsi" w:cstheme="minorHAnsi"/>
          <w:b/>
          <w:bCs/>
          <w:szCs w:val="24"/>
        </w:rPr>
        <w:t>persona</w:t>
      </w:r>
      <w:r w:rsidRPr="00772891">
        <w:rPr>
          <w:rFonts w:asciiTheme="minorHAnsi" w:hAnsiTheme="minorHAnsi" w:cstheme="minorHAnsi"/>
          <w:b/>
          <w:bCs/>
          <w:spacing w:val="-7"/>
          <w:szCs w:val="24"/>
        </w:rPr>
        <w:t xml:space="preserve"> </w:t>
      </w:r>
      <w:r w:rsidRPr="00772891">
        <w:rPr>
          <w:rFonts w:asciiTheme="minorHAnsi" w:hAnsiTheme="minorHAnsi" w:cstheme="minorHAnsi"/>
          <w:b/>
          <w:bCs/>
          <w:szCs w:val="24"/>
        </w:rPr>
        <w:t>que finalice los</w:t>
      </w:r>
      <w:r w:rsidRPr="00772891">
        <w:rPr>
          <w:rFonts w:asciiTheme="minorHAnsi" w:hAnsiTheme="minorHAnsi" w:cstheme="minorHAnsi"/>
          <w:b/>
          <w:bCs/>
          <w:spacing w:val="-13"/>
          <w:szCs w:val="24"/>
        </w:rPr>
        <w:t xml:space="preserve"> </w:t>
      </w:r>
      <w:r w:rsidRPr="00772891">
        <w:rPr>
          <w:rFonts w:asciiTheme="minorHAnsi" w:hAnsiTheme="minorHAnsi" w:cstheme="minorHAnsi"/>
          <w:b/>
          <w:bCs/>
          <w:szCs w:val="24"/>
        </w:rPr>
        <w:t>cursos</w:t>
      </w:r>
      <w:r w:rsidRPr="00772891">
        <w:rPr>
          <w:rFonts w:asciiTheme="minorHAnsi" w:hAnsiTheme="minorHAnsi" w:cstheme="minorHAnsi"/>
          <w:b/>
          <w:bCs/>
          <w:spacing w:val="-7"/>
          <w:szCs w:val="24"/>
        </w:rPr>
        <w:t xml:space="preserve"> </w:t>
      </w:r>
      <w:r w:rsidRPr="00772891">
        <w:rPr>
          <w:rFonts w:asciiTheme="minorHAnsi" w:hAnsiTheme="minorHAnsi" w:cstheme="minorHAnsi"/>
          <w:b/>
          <w:bCs/>
          <w:szCs w:val="24"/>
        </w:rPr>
        <w:t>disponga</w:t>
      </w:r>
      <w:r w:rsidRPr="00772891">
        <w:rPr>
          <w:rFonts w:asciiTheme="minorHAnsi" w:hAnsiTheme="minorHAnsi" w:cstheme="minorHAnsi"/>
          <w:b/>
          <w:bCs/>
          <w:spacing w:val="-7"/>
          <w:szCs w:val="24"/>
        </w:rPr>
        <w:t xml:space="preserve"> </w:t>
      </w:r>
      <w:r w:rsidRPr="00772891">
        <w:rPr>
          <w:rFonts w:asciiTheme="minorHAnsi" w:hAnsiTheme="minorHAnsi" w:cstheme="minorHAnsi"/>
          <w:b/>
          <w:bCs/>
          <w:szCs w:val="24"/>
        </w:rPr>
        <w:t>del conocimiento</w:t>
      </w:r>
      <w:r w:rsidRPr="00772891">
        <w:rPr>
          <w:rFonts w:asciiTheme="minorHAnsi" w:hAnsiTheme="minorHAnsi" w:cstheme="minorHAnsi"/>
          <w:b/>
          <w:bCs/>
          <w:spacing w:val="-8"/>
          <w:szCs w:val="24"/>
        </w:rPr>
        <w:t xml:space="preserve"> </w:t>
      </w:r>
      <w:r w:rsidRPr="00772891">
        <w:rPr>
          <w:rFonts w:asciiTheme="minorHAnsi" w:hAnsiTheme="minorHAnsi" w:cstheme="minorHAnsi"/>
          <w:b/>
          <w:bCs/>
          <w:szCs w:val="24"/>
        </w:rPr>
        <w:t>suficiente</w:t>
      </w:r>
      <w:r w:rsidRPr="00772891">
        <w:rPr>
          <w:rFonts w:asciiTheme="minorHAnsi" w:hAnsiTheme="minorHAnsi" w:cstheme="minorHAnsi"/>
          <w:b/>
          <w:bCs/>
          <w:spacing w:val="-13"/>
          <w:szCs w:val="24"/>
        </w:rPr>
        <w:t xml:space="preserve"> </w:t>
      </w:r>
      <w:r w:rsidRPr="00772891">
        <w:rPr>
          <w:rFonts w:asciiTheme="minorHAnsi" w:hAnsiTheme="minorHAnsi" w:cstheme="minorHAnsi"/>
          <w:b/>
          <w:bCs/>
          <w:szCs w:val="24"/>
        </w:rPr>
        <w:t>para</w:t>
      </w:r>
      <w:r w:rsidRPr="00772891">
        <w:rPr>
          <w:rFonts w:asciiTheme="minorHAnsi" w:hAnsiTheme="minorHAnsi" w:cstheme="minorHAnsi"/>
          <w:b/>
          <w:bCs/>
          <w:spacing w:val="-8"/>
          <w:szCs w:val="24"/>
        </w:rPr>
        <w:t xml:space="preserve"> afrontar el proceso de emprendimiento con el menor riesgo posible, identificando las oportunidades y el valor de los recursos que ofrece el ámbito rural y, además, saber manejar las herramientas de marketing digital para dar a conocer su proyecto, producto o servicios entre su público objetivo, pudiendo analizar los resultados de sus campañas para la mejora continua y la obtención de mayores ingresos</w:t>
      </w:r>
      <w:r w:rsidRPr="00772891">
        <w:rPr>
          <w:rFonts w:asciiTheme="minorHAnsi" w:hAnsiTheme="minorHAnsi" w:cstheme="minorHAnsi"/>
          <w:b/>
          <w:bCs/>
          <w:szCs w:val="24"/>
        </w:rPr>
        <w:t>.</w:t>
      </w:r>
    </w:p>
    <w:p w14:paraId="5D4FB5E9" w14:textId="53E1434D" w:rsidR="004C32F3" w:rsidRPr="00772891" w:rsidRDefault="00C413D7" w:rsidP="004C32F3">
      <w:pPr>
        <w:rPr>
          <w:rFonts w:asciiTheme="minorHAnsi" w:hAnsiTheme="minorHAnsi" w:cstheme="minorHAnsi"/>
        </w:rPr>
      </w:pPr>
      <w:r w:rsidRPr="00772891">
        <w:rPr>
          <w:rFonts w:asciiTheme="minorHAnsi" w:hAnsiTheme="minorHAnsi" w:cstheme="minorHAnsi"/>
        </w:rPr>
        <w:t>El alumnado</w:t>
      </w:r>
      <w:r w:rsidR="0094216C" w:rsidRPr="00772891">
        <w:rPr>
          <w:rFonts w:asciiTheme="minorHAnsi" w:hAnsiTheme="minorHAnsi" w:cstheme="minorHAnsi"/>
        </w:rPr>
        <w:t xml:space="preserve"> presentará un proyecto real o ficticio para desarrollar a lo largo de</w:t>
      </w:r>
      <w:r w:rsidR="00E55745" w:rsidRPr="00772891">
        <w:rPr>
          <w:rFonts w:asciiTheme="minorHAnsi" w:hAnsiTheme="minorHAnsi" w:cstheme="minorHAnsi"/>
        </w:rPr>
        <w:t xml:space="preserve"> </w:t>
      </w:r>
      <w:r w:rsidR="0094216C" w:rsidRPr="00772891">
        <w:rPr>
          <w:rFonts w:asciiTheme="minorHAnsi" w:hAnsiTheme="minorHAnsi" w:cstheme="minorHAnsi"/>
        </w:rPr>
        <w:t>l</w:t>
      </w:r>
      <w:r w:rsidR="00E55745" w:rsidRPr="00772891">
        <w:rPr>
          <w:rFonts w:asciiTheme="minorHAnsi" w:hAnsiTheme="minorHAnsi" w:cstheme="minorHAnsi"/>
        </w:rPr>
        <w:t>os</w:t>
      </w:r>
      <w:r w:rsidR="0094216C" w:rsidRPr="00772891">
        <w:rPr>
          <w:rFonts w:asciiTheme="minorHAnsi" w:hAnsiTheme="minorHAnsi" w:cstheme="minorHAnsi"/>
        </w:rPr>
        <w:t xml:space="preserve"> curso</w:t>
      </w:r>
      <w:r w:rsidR="00E55745" w:rsidRPr="00772891">
        <w:rPr>
          <w:rFonts w:asciiTheme="minorHAnsi" w:hAnsiTheme="minorHAnsi" w:cstheme="minorHAnsi"/>
        </w:rPr>
        <w:t>s</w:t>
      </w:r>
      <w:r w:rsidR="0094216C" w:rsidRPr="00772891">
        <w:rPr>
          <w:rFonts w:asciiTheme="minorHAnsi" w:hAnsiTheme="minorHAnsi" w:cstheme="minorHAnsi"/>
        </w:rPr>
        <w:t>, y</w:t>
      </w:r>
      <w:r w:rsidRPr="00772891">
        <w:rPr>
          <w:rFonts w:asciiTheme="minorHAnsi" w:hAnsiTheme="minorHAnsi" w:cstheme="minorHAnsi"/>
        </w:rPr>
        <w:t xml:space="preserve"> </w:t>
      </w:r>
      <w:r w:rsidR="0094216C" w:rsidRPr="00772891">
        <w:rPr>
          <w:rFonts w:asciiTheme="minorHAnsi" w:hAnsiTheme="minorHAnsi" w:cstheme="minorHAnsi"/>
        </w:rPr>
        <w:t>a</w:t>
      </w:r>
      <w:r w:rsidR="004C32F3" w:rsidRPr="00772891">
        <w:rPr>
          <w:rFonts w:asciiTheme="minorHAnsi" w:hAnsiTheme="minorHAnsi" w:cstheme="minorHAnsi"/>
        </w:rPr>
        <w:t>portará datos y herramientas que faciliten el diseño, planificación, ejecución y análisis de cada proyecto de</w:t>
      </w:r>
      <w:r w:rsidRPr="00772891">
        <w:rPr>
          <w:rFonts w:asciiTheme="minorHAnsi" w:hAnsiTheme="minorHAnsi" w:cstheme="minorHAnsi"/>
        </w:rPr>
        <w:t xml:space="preserve"> marketing y</w:t>
      </w:r>
      <w:r w:rsidR="004C32F3" w:rsidRPr="00772891">
        <w:rPr>
          <w:rFonts w:asciiTheme="minorHAnsi" w:hAnsiTheme="minorHAnsi" w:cstheme="minorHAnsi"/>
        </w:rPr>
        <w:t xml:space="preserve"> emprendimiento para reducir los riesgos y el tiempo necesario hasta la conversión del emprendimiento en empresa rentable y sostenible económicamente.</w:t>
      </w:r>
    </w:p>
    <w:p w14:paraId="110BC9A4" w14:textId="40903328" w:rsidR="003D0838" w:rsidRPr="00772891" w:rsidRDefault="00970C32" w:rsidP="00970C32">
      <w:pPr>
        <w:rPr>
          <w:rFonts w:asciiTheme="minorHAnsi" w:hAnsiTheme="minorHAnsi" w:cstheme="minorHAnsi"/>
          <w:b/>
          <w:bCs/>
          <w:w w:val="90"/>
        </w:rPr>
      </w:pPr>
      <w:r w:rsidRPr="00772891">
        <w:rPr>
          <w:rFonts w:asciiTheme="minorHAnsi" w:hAnsiTheme="minorHAnsi" w:cstheme="minorHAnsi"/>
          <w:b/>
          <w:bCs/>
          <w:w w:val="90"/>
        </w:rPr>
        <w:t xml:space="preserve">ESTRUCTURA DE LOS CURSOS  </w:t>
      </w:r>
    </w:p>
    <w:p w14:paraId="4900FE9F" w14:textId="2B435527" w:rsidR="00454B3A" w:rsidRPr="00772891" w:rsidRDefault="00970C32" w:rsidP="00454B3A">
      <w:pPr>
        <w:spacing w:after="0"/>
        <w:rPr>
          <w:rFonts w:asciiTheme="minorHAnsi" w:hAnsiTheme="minorHAnsi" w:cstheme="minorHAnsi"/>
        </w:rPr>
      </w:pPr>
      <w:r w:rsidRPr="00772891">
        <w:rPr>
          <w:rFonts w:asciiTheme="minorHAnsi" w:hAnsiTheme="minorHAnsi" w:cstheme="minorHAnsi"/>
        </w:rPr>
        <w:t>Los cursos</w:t>
      </w:r>
      <w:r w:rsidR="00454B3A" w:rsidRPr="00772891">
        <w:rPr>
          <w:rFonts w:asciiTheme="minorHAnsi" w:hAnsiTheme="minorHAnsi" w:cstheme="minorHAnsi"/>
        </w:rPr>
        <w:t xml:space="preserve"> se impartirá</w:t>
      </w:r>
      <w:r w:rsidRPr="00772891">
        <w:rPr>
          <w:rFonts w:asciiTheme="minorHAnsi" w:hAnsiTheme="minorHAnsi" w:cstheme="minorHAnsi"/>
        </w:rPr>
        <w:t>n</w:t>
      </w:r>
      <w:r w:rsidR="00454B3A" w:rsidRPr="00772891">
        <w:rPr>
          <w:rFonts w:asciiTheme="minorHAnsi" w:hAnsiTheme="minorHAnsi" w:cstheme="minorHAnsi"/>
        </w:rPr>
        <w:t xml:space="preserve"> en cuatro sesiones de 2,5 horas de duración que se ofrecerán a través del </w:t>
      </w:r>
      <w:r w:rsidR="00454B3A" w:rsidRPr="00772891">
        <w:rPr>
          <w:rFonts w:asciiTheme="minorHAnsi" w:hAnsiTheme="minorHAnsi" w:cstheme="minorHAnsi"/>
          <w:b/>
          <w:bCs/>
        </w:rPr>
        <w:t>aula virtual</w:t>
      </w:r>
      <w:r w:rsidR="00454B3A" w:rsidRPr="00772891">
        <w:rPr>
          <w:rFonts w:asciiTheme="minorHAnsi" w:hAnsiTheme="minorHAnsi" w:cstheme="minorHAnsi"/>
        </w:rPr>
        <w:t xml:space="preserve"> en plataforma de aprendizaje (LMS) - Academia de sostenibilidad, </w:t>
      </w:r>
      <w:hyperlink r:id="rId10" w:history="1">
        <w:r w:rsidR="00454B3A" w:rsidRPr="00772891">
          <w:rPr>
            <w:rStyle w:val="Hipervnculo"/>
            <w:rFonts w:asciiTheme="minorHAnsi" w:hAnsiTheme="minorHAnsi" w:cstheme="minorHAnsi"/>
            <w:spacing w:val="-4"/>
          </w:rPr>
          <w:t>https://academiadesostenibilidad.mybrainspro.com/</w:t>
        </w:r>
      </w:hyperlink>
      <w:r w:rsidR="00454B3A" w:rsidRPr="00772891">
        <w:rPr>
          <w:rFonts w:asciiTheme="minorHAnsi" w:hAnsiTheme="minorHAnsi" w:cstheme="minorHAnsi"/>
        </w:rPr>
        <w:t>. Además, se pondrán a disposición del alumnado contenidos para el seguimiento de las sesiones y la realización de prácticas.</w:t>
      </w:r>
    </w:p>
    <w:p w14:paraId="3BA5690F" w14:textId="53BC360C" w:rsidR="00454B3A" w:rsidRPr="00772891" w:rsidRDefault="00454B3A" w:rsidP="00454B3A">
      <w:pPr>
        <w:spacing w:after="0"/>
        <w:rPr>
          <w:rFonts w:asciiTheme="minorHAnsi" w:hAnsiTheme="minorHAnsi" w:cstheme="minorHAnsi"/>
        </w:rPr>
      </w:pPr>
    </w:p>
    <w:p w14:paraId="6DB7CCD0" w14:textId="41722CBF" w:rsidR="00454B3A" w:rsidRPr="00772891" w:rsidRDefault="00454B3A" w:rsidP="00454B3A">
      <w:pPr>
        <w:spacing w:after="0"/>
        <w:rPr>
          <w:rFonts w:asciiTheme="minorHAnsi" w:hAnsiTheme="minorHAnsi" w:cstheme="minorHAnsi"/>
        </w:rPr>
      </w:pPr>
      <w:r w:rsidRPr="00772891">
        <w:rPr>
          <w:rFonts w:asciiTheme="minorHAnsi" w:hAnsiTheme="minorHAnsi" w:cstheme="minorHAnsi"/>
        </w:rPr>
        <w:lastRenderedPageBreak/>
        <w:t>Al término de cada sesión se propondrá a las personas participantes unas tareas para el desarrollo de los proyectos personales o simulaciones. Las diferentes tareas de cada sesión se tendrán en cuenta para la evaluación al final del curso.</w:t>
      </w:r>
    </w:p>
    <w:p w14:paraId="1BA1840A" w14:textId="77777777" w:rsidR="00EF70B0" w:rsidRPr="00772891" w:rsidRDefault="00EF70B0" w:rsidP="00454B3A">
      <w:pPr>
        <w:spacing w:after="0"/>
        <w:rPr>
          <w:rFonts w:asciiTheme="minorHAnsi" w:hAnsiTheme="minorHAnsi" w:cstheme="minorHAnsi"/>
        </w:rPr>
      </w:pPr>
    </w:p>
    <w:p w14:paraId="061EDAF2" w14:textId="77777777" w:rsidR="00454B3A" w:rsidRPr="00772891" w:rsidRDefault="00454B3A" w:rsidP="00454B3A">
      <w:pPr>
        <w:rPr>
          <w:rFonts w:asciiTheme="minorHAnsi" w:hAnsiTheme="minorHAnsi" w:cstheme="minorHAnsi"/>
          <w:color w:val="000000" w:themeColor="text1"/>
        </w:rPr>
      </w:pPr>
      <w:r w:rsidRPr="00772891">
        <w:rPr>
          <w:rFonts w:asciiTheme="minorHAnsi" w:hAnsiTheme="minorHAnsi" w:cstheme="minorHAnsi"/>
          <w:color w:val="000000" w:themeColor="text1"/>
          <w:spacing w:val="-4"/>
        </w:rPr>
        <w:t>También se prevé realizar una evaluación inicial de los proyectos o de las simulaciones (que se vayan a trabajar) al comienzo del curso y otra al finalizar de forma que se puedan apreciar y consolidar los resultados del aprendizaje.</w:t>
      </w:r>
    </w:p>
    <w:p w14:paraId="2608B251" w14:textId="77777777" w:rsidR="0094216C" w:rsidRPr="00772891" w:rsidRDefault="0094216C" w:rsidP="00C9150B">
      <w:pPr>
        <w:rPr>
          <w:rFonts w:asciiTheme="minorHAnsi" w:hAnsiTheme="minorHAnsi" w:cstheme="minorHAnsi"/>
          <w:b/>
          <w:bCs/>
          <w:color w:val="7030A0"/>
          <w:spacing w:val="-2"/>
          <w:sz w:val="28"/>
          <w:szCs w:val="28"/>
        </w:rPr>
      </w:pPr>
      <w:r w:rsidRPr="00772891">
        <w:rPr>
          <w:rFonts w:asciiTheme="minorHAnsi" w:hAnsiTheme="minorHAnsi" w:cstheme="minorHAnsi"/>
          <w:b/>
          <w:bCs/>
          <w:color w:val="7030A0"/>
          <w:spacing w:val="-2"/>
          <w:sz w:val="28"/>
          <w:szCs w:val="28"/>
        </w:rPr>
        <w:t xml:space="preserve">Estructura </w:t>
      </w:r>
    </w:p>
    <w:p w14:paraId="6BFCD480" w14:textId="51BEF6A3" w:rsidR="00C9150B" w:rsidRPr="00772891" w:rsidRDefault="00C9150B" w:rsidP="00C9150B">
      <w:pPr>
        <w:rPr>
          <w:rFonts w:asciiTheme="minorHAnsi" w:hAnsiTheme="minorHAnsi" w:cstheme="minorHAnsi"/>
          <w:spacing w:val="-2"/>
        </w:rPr>
      </w:pPr>
      <w:r w:rsidRPr="00772891">
        <w:rPr>
          <w:rFonts w:asciiTheme="minorHAnsi" w:hAnsiTheme="minorHAnsi" w:cstheme="minorHAnsi"/>
          <w:spacing w:val="-2"/>
        </w:rPr>
        <w:t>El</w:t>
      </w:r>
      <w:r w:rsidRPr="00772891">
        <w:rPr>
          <w:rFonts w:asciiTheme="minorHAnsi" w:hAnsiTheme="minorHAnsi" w:cstheme="minorHAnsi"/>
          <w:spacing w:val="-15"/>
        </w:rPr>
        <w:t xml:space="preserve"> </w:t>
      </w:r>
      <w:r w:rsidRPr="00772891">
        <w:rPr>
          <w:rFonts w:asciiTheme="minorHAnsi" w:hAnsiTheme="minorHAnsi" w:cstheme="minorHAnsi"/>
          <w:spacing w:val="-2"/>
        </w:rPr>
        <w:t>curso</w:t>
      </w:r>
      <w:r w:rsidRPr="00772891">
        <w:rPr>
          <w:rFonts w:asciiTheme="minorHAnsi" w:hAnsiTheme="minorHAnsi" w:cstheme="minorHAnsi"/>
          <w:spacing w:val="-15"/>
        </w:rPr>
        <w:t xml:space="preserve"> </w:t>
      </w:r>
      <w:r w:rsidRPr="00772891">
        <w:rPr>
          <w:rFonts w:asciiTheme="minorHAnsi" w:hAnsiTheme="minorHAnsi" w:cstheme="minorHAnsi"/>
          <w:spacing w:val="-2"/>
        </w:rPr>
        <w:t>se</w:t>
      </w:r>
      <w:r w:rsidRPr="00772891">
        <w:rPr>
          <w:rFonts w:asciiTheme="minorHAnsi" w:hAnsiTheme="minorHAnsi" w:cstheme="minorHAnsi"/>
          <w:spacing w:val="-19"/>
        </w:rPr>
        <w:t xml:space="preserve"> </w:t>
      </w:r>
      <w:r w:rsidRPr="00772891">
        <w:rPr>
          <w:rFonts w:asciiTheme="minorHAnsi" w:hAnsiTheme="minorHAnsi" w:cstheme="minorHAnsi"/>
          <w:spacing w:val="-2"/>
        </w:rPr>
        <w:t>compone</w:t>
      </w:r>
      <w:r w:rsidRPr="00772891">
        <w:rPr>
          <w:rFonts w:asciiTheme="minorHAnsi" w:hAnsiTheme="minorHAnsi" w:cstheme="minorHAnsi"/>
          <w:spacing w:val="-19"/>
        </w:rPr>
        <w:t xml:space="preserve"> </w:t>
      </w:r>
      <w:r w:rsidRPr="00772891">
        <w:rPr>
          <w:rFonts w:asciiTheme="minorHAnsi" w:hAnsiTheme="minorHAnsi" w:cstheme="minorHAnsi"/>
          <w:spacing w:val="-2"/>
        </w:rPr>
        <w:t>de</w:t>
      </w:r>
      <w:r w:rsidRPr="00772891">
        <w:rPr>
          <w:rFonts w:asciiTheme="minorHAnsi" w:hAnsiTheme="minorHAnsi" w:cstheme="minorHAnsi"/>
          <w:spacing w:val="-19"/>
        </w:rPr>
        <w:t xml:space="preserve"> </w:t>
      </w:r>
      <w:r w:rsidRPr="00772891">
        <w:rPr>
          <w:rFonts w:asciiTheme="minorHAnsi" w:hAnsiTheme="minorHAnsi" w:cstheme="minorHAnsi"/>
          <w:spacing w:val="-2"/>
        </w:rPr>
        <w:t>4</w:t>
      </w:r>
      <w:r w:rsidRPr="00772891">
        <w:rPr>
          <w:rFonts w:asciiTheme="minorHAnsi" w:hAnsiTheme="minorHAnsi" w:cstheme="minorHAnsi"/>
          <w:spacing w:val="-16"/>
        </w:rPr>
        <w:t xml:space="preserve"> </w:t>
      </w:r>
      <w:r w:rsidRPr="00772891">
        <w:rPr>
          <w:rFonts w:asciiTheme="minorHAnsi" w:hAnsiTheme="minorHAnsi" w:cstheme="minorHAnsi"/>
          <w:spacing w:val="-2"/>
        </w:rPr>
        <w:t>módulos con la siguiente estructura.</w:t>
      </w:r>
    </w:p>
    <w:p w14:paraId="274C94AB" w14:textId="77777777" w:rsidR="00C9150B" w:rsidRPr="00772891" w:rsidRDefault="00C9150B" w:rsidP="00C9150B">
      <w:pPr>
        <w:rPr>
          <w:rFonts w:asciiTheme="minorHAnsi" w:hAnsiTheme="minorHAnsi" w:cstheme="minorHAnsi"/>
        </w:rPr>
      </w:pPr>
    </w:p>
    <w:tbl>
      <w:tblPr>
        <w:tblStyle w:val="TableNormal3"/>
        <w:tblW w:w="0" w:type="auto"/>
        <w:tblInd w:w="4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6"/>
        <w:gridCol w:w="4916"/>
        <w:gridCol w:w="991"/>
        <w:gridCol w:w="1136"/>
        <w:gridCol w:w="1021"/>
      </w:tblGrid>
      <w:tr w:rsidR="00C9150B" w:rsidRPr="00772891" w14:paraId="112FEFB3" w14:textId="77777777" w:rsidTr="005953C5">
        <w:trPr>
          <w:trHeight w:val="295"/>
        </w:trPr>
        <w:tc>
          <w:tcPr>
            <w:tcW w:w="436" w:type="dxa"/>
            <w:shd w:val="clear" w:color="auto" w:fill="BAD406"/>
            <w:vAlign w:val="center"/>
          </w:tcPr>
          <w:p w14:paraId="59CFDF47" w14:textId="77777777" w:rsidR="00C9150B" w:rsidRPr="00772891" w:rsidRDefault="00C9150B" w:rsidP="006F27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72891">
              <w:rPr>
                <w:rFonts w:asciiTheme="minorHAnsi" w:hAnsiTheme="minorHAnsi" w:cstheme="minorHAnsi"/>
                <w:b/>
                <w:bCs/>
                <w:spacing w:val="-5"/>
              </w:rPr>
              <w:t>Id</w:t>
            </w:r>
          </w:p>
        </w:tc>
        <w:tc>
          <w:tcPr>
            <w:tcW w:w="4916" w:type="dxa"/>
            <w:shd w:val="clear" w:color="auto" w:fill="BAD406"/>
            <w:vAlign w:val="center"/>
          </w:tcPr>
          <w:p w14:paraId="16B592D8" w14:textId="77777777" w:rsidR="00C9150B" w:rsidRPr="00772891" w:rsidRDefault="00C9150B" w:rsidP="006F27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72891">
              <w:rPr>
                <w:rFonts w:asciiTheme="minorHAnsi" w:hAnsiTheme="minorHAnsi" w:cstheme="minorHAnsi"/>
                <w:b/>
                <w:bCs/>
                <w:spacing w:val="-2"/>
              </w:rPr>
              <w:t>Contenido</w:t>
            </w:r>
          </w:p>
        </w:tc>
        <w:tc>
          <w:tcPr>
            <w:tcW w:w="991" w:type="dxa"/>
            <w:shd w:val="clear" w:color="auto" w:fill="BAD406"/>
            <w:vAlign w:val="center"/>
          </w:tcPr>
          <w:p w14:paraId="4ECF1919" w14:textId="77777777" w:rsidR="00C9150B" w:rsidRPr="00772891" w:rsidRDefault="00C9150B" w:rsidP="006F27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72891">
              <w:rPr>
                <w:rFonts w:asciiTheme="minorHAnsi" w:hAnsiTheme="minorHAnsi" w:cstheme="minorHAnsi"/>
                <w:b/>
                <w:bCs/>
                <w:spacing w:val="-2"/>
              </w:rPr>
              <w:t>Horas</w:t>
            </w:r>
          </w:p>
        </w:tc>
        <w:tc>
          <w:tcPr>
            <w:tcW w:w="1136" w:type="dxa"/>
            <w:shd w:val="clear" w:color="auto" w:fill="BAD406"/>
            <w:vAlign w:val="center"/>
          </w:tcPr>
          <w:p w14:paraId="7A02A97F" w14:textId="77777777" w:rsidR="00C9150B" w:rsidRPr="00772891" w:rsidRDefault="00C9150B" w:rsidP="006F27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spellStart"/>
            <w:r w:rsidRPr="00772891">
              <w:rPr>
                <w:rFonts w:asciiTheme="minorHAnsi" w:hAnsiTheme="minorHAnsi" w:cstheme="minorHAnsi"/>
                <w:b/>
                <w:bCs/>
                <w:w w:val="105"/>
              </w:rPr>
              <w:t>Nº</w:t>
            </w:r>
            <w:proofErr w:type="spellEnd"/>
            <w:r w:rsidRPr="00772891">
              <w:rPr>
                <w:rFonts w:asciiTheme="minorHAnsi" w:hAnsiTheme="minorHAnsi" w:cstheme="minorHAnsi"/>
                <w:b/>
                <w:bCs/>
                <w:spacing w:val="-11"/>
                <w:w w:val="105"/>
              </w:rPr>
              <w:t xml:space="preserve"> </w:t>
            </w:r>
            <w:r w:rsidRPr="00772891">
              <w:rPr>
                <w:rFonts w:asciiTheme="minorHAnsi" w:hAnsiTheme="minorHAnsi" w:cstheme="minorHAnsi"/>
                <w:b/>
                <w:bCs/>
                <w:spacing w:val="-5"/>
                <w:w w:val="105"/>
              </w:rPr>
              <w:t>Mod</w:t>
            </w:r>
          </w:p>
        </w:tc>
        <w:tc>
          <w:tcPr>
            <w:tcW w:w="1021" w:type="dxa"/>
            <w:shd w:val="clear" w:color="auto" w:fill="BAD406"/>
            <w:vAlign w:val="center"/>
          </w:tcPr>
          <w:p w14:paraId="532D7009" w14:textId="77777777" w:rsidR="00C9150B" w:rsidRPr="00772891" w:rsidRDefault="00C9150B" w:rsidP="006F27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72891">
              <w:rPr>
                <w:rFonts w:asciiTheme="minorHAnsi" w:hAnsiTheme="minorHAnsi" w:cstheme="minorHAnsi"/>
                <w:b/>
                <w:bCs/>
                <w:spacing w:val="-2"/>
              </w:rPr>
              <w:t>Totales</w:t>
            </w:r>
          </w:p>
        </w:tc>
      </w:tr>
      <w:tr w:rsidR="00C9150B" w:rsidRPr="00772891" w14:paraId="587D6021" w14:textId="77777777" w:rsidTr="00C9150B">
        <w:trPr>
          <w:trHeight w:val="290"/>
        </w:trPr>
        <w:tc>
          <w:tcPr>
            <w:tcW w:w="436" w:type="dxa"/>
            <w:vAlign w:val="center"/>
          </w:tcPr>
          <w:p w14:paraId="770B651D" w14:textId="77777777" w:rsidR="00C9150B" w:rsidRPr="00772891" w:rsidRDefault="00C9150B" w:rsidP="006F2720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72891">
              <w:rPr>
                <w:rFonts w:asciiTheme="minorHAnsi" w:hAnsiTheme="minorHAnsi" w:cstheme="minorHAnsi"/>
                <w:w w:val="96"/>
              </w:rPr>
              <w:t>1</w:t>
            </w:r>
          </w:p>
        </w:tc>
        <w:tc>
          <w:tcPr>
            <w:tcW w:w="4916" w:type="dxa"/>
          </w:tcPr>
          <w:p w14:paraId="0B33077E" w14:textId="77777777" w:rsidR="00C9150B" w:rsidRPr="00772891" w:rsidRDefault="00C9150B" w:rsidP="006F2720">
            <w:pPr>
              <w:spacing w:before="120" w:after="120"/>
              <w:ind w:left="281"/>
              <w:rPr>
                <w:rFonts w:asciiTheme="minorHAnsi" w:hAnsiTheme="minorHAnsi" w:cstheme="minorHAnsi"/>
              </w:rPr>
            </w:pPr>
            <w:r w:rsidRPr="00772891">
              <w:rPr>
                <w:rFonts w:asciiTheme="minorHAnsi" w:hAnsiTheme="minorHAnsi" w:cstheme="minorHAnsi"/>
                <w:w w:val="90"/>
              </w:rPr>
              <w:t>Sesión</w:t>
            </w:r>
            <w:r w:rsidRPr="00772891">
              <w:rPr>
                <w:rFonts w:asciiTheme="minorHAnsi" w:hAnsiTheme="minorHAnsi" w:cstheme="minorHAnsi"/>
                <w:spacing w:val="11"/>
              </w:rPr>
              <w:t xml:space="preserve"> </w:t>
            </w:r>
            <w:r w:rsidRPr="00772891">
              <w:rPr>
                <w:rFonts w:asciiTheme="minorHAnsi" w:hAnsiTheme="minorHAnsi" w:cstheme="minorHAnsi"/>
                <w:spacing w:val="-2"/>
                <w:w w:val="95"/>
              </w:rPr>
              <w:t>presencial</w:t>
            </w:r>
          </w:p>
        </w:tc>
        <w:tc>
          <w:tcPr>
            <w:tcW w:w="991" w:type="dxa"/>
            <w:vAlign w:val="center"/>
          </w:tcPr>
          <w:p w14:paraId="3FB32D49" w14:textId="77777777" w:rsidR="00C9150B" w:rsidRPr="00772891" w:rsidRDefault="00C9150B" w:rsidP="006F2720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72891">
              <w:rPr>
                <w:rFonts w:asciiTheme="minorHAnsi" w:hAnsiTheme="minorHAnsi" w:cstheme="minorHAnsi"/>
                <w:spacing w:val="-4"/>
              </w:rPr>
              <w:t>2,50</w:t>
            </w:r>
            <w:r w:rsidRPr="00772891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772891">
              <w:rPr>
                <w:rFonts w:asciiTheme="minorHAnsi" w:hAnsiTheme="minorHAnsi" w:cstheme="minorHAnsi"/>
                <w:spacing w:val="-10"/>
              </w:rPr>
              <w:t>h</w:t>
            </w:r>
          </w:p>
        </w:tc>
        <w:tc>
          <w:tcPr>
            <w:tcW w:w="1136" w:type="dxa"/>
            <w:vAlign w:val="center"/>
          </w:tcPr>
          <w:p w14:paraId="57DD326B" w14:textId="77777777" w:rsidR="00C9150B" w:rsidRPr="00772891" w:rsidRDefault="00C9150B" w:rsidP="006F2720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72891">
              <w:rPr>
                <w:rFonts w:asciiTheme="minorHAnsi" w:hAnsiTheme="minorHAnsi" w:cstheme="minorHAnsi"/>
                <w:w w:val="96"/>
              </w:rPr>
              <w:t>4</w:t>
            </w:r>
          </w:p>
        </w:tc>
        <w:tc>
          <w:tcPr>
            <w:tcW w:w="1021" w:type="dxa"/>
            <w:vAlign w:val="center"/>
          </w:tcPr>
          <w:p w14:paraId="5BE41819" w14:textId="77777777" w:rsidR="00C9150B" w:rsidRPr="00772891" w:rsidRDefault="00C9150B" w:rsidP="006F2720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72891">
              <w:rPr>
                <w:rFonts w:asciiTheme="minorHAnsi" w:hAnsiTheme="minorHAnsi" w:cstheme="minorHAnsi"/>
                <w:spacing w:val="-6"/>
              </w:rPr>
              <w:t>10</w:t>
            </w:r>
            <w:r w:rsidRPr="00772891">
              <w:rPr>
                <w:rFonts w:asciiTheme="minorHAnsi" w:hAnsiTheme="minorHAnsi" w:cstheme="minorHAnsi"/>
                <w:spacing w:val="-18"/>
              </w:rPr>
              <w:t xml:space="preserve"> </w:t>
            </w:r>
            <w:r w:rsidRPr="00772891">
              <w:rPr>
                <w:rFonts w:asciiTheme="minorHAnsi" w:hAnsiTheme="minorHAnsi" w:cstheme="minorHAnsi"/>
                <w:spacing w:val="-10"/>
              </w:rPr>
              <w:t>h</w:t>
            </w:r>
          </w:p>
        </w:tc>
      </w:tr>
      <w:tr w:rsidR="00C9150B" w:rsidRPr="00772891" w14:paraId="55E00EA5" w14:textId="77777777" w:rsidTr="00C9150B">
        <w:trPr>
          <w:trHeight w:val="295"/>
        </w:trPr>
        <w:tc>
          <w:tcPr>
            <w:tcW w:w="436" w:type="dxa"/>
            <w:vAlign w:val="center"/>
          </w:tcPr>
          <w:p w14:paraId="5CDDC527" w14:textId="77777777" w:rsidR="00C9150B" w:rsidRPr="00772891" w:rsidRDefault="00C9150B" w:rsidP="006F2720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72891">
              <w:rPr>
                <w:rFonts w:asciiTheme="minorHAnsi" w:hAnsiTheme="minorHAnsi" w:cstheme="minorHAnsi"/>
                <w:w w:val="96"/>
              </w:rPr>
              <w:t>2</w:t>
            </w:r>
          </w:p>
        </w:tc>
        <w:tc>
          <w:tcPr>
            <w:tcW w:w="4916" w:type="dxa"/>
          </w:tcPr>
          <w:p w14:paraId="42E149FA" w14:textId="77777777" w:rsidR="00C9150B" w:rsidRPr="00772891" w:rsidRDefault="00C9150B" w:rsidP="006F2720">
            <w:pPr>
              <w:spacing w:before="120" w:after="120"/>
              <w:ind w:left="281"/>
              <w:rPr>
                <w:rFonts w:asciiTheme="minorHAnsi" w:hAnsiTheme="minorHAnsi" w:cstheme="minorHAnsi"/>
              </w:rPr>
            </w:pPr>
            <w:r w:rsidRPr="00772891">
              <w:rPr>
                <w:rFonts w:asciiTheme="minorHAnsi" w:hAnsiTheme="minorHAnsi" w:cstheme="minorHAnsi"/>
                <w:w w:val="90"/>
              </w:rPr>
              <w:t>Foro</w:t>
            </w:r>
            <w:r w:rsidRPr="00772891">
              <w:rPr>
                <w:rFonts w:asciiTheme="minorHAnsi" w:hAnsiTheme="minorHAnsi" w:cstheme="minorHAnsi"/>
              </w:rPr>
              <w:t xml:space="preserve"> </w:t>
            </w:r>
            <w:r w:rsidRPr="00772891">
              <w:rPr>
                <w:rFonts w:asciiTheme="minorHAnsi" w:hAnsiTheme="minorHAnsi" w:cstheme="minorHAnsi"/>
                <w:w w:val="90"/>
              </w:rPr>
              <w:t>del</w:t>
            </w:r>
            <w:r w:rsidRPr="00772891">
              <w:rPr>
                <w:rFonts w:asciiTheme="minorHAnsi" w:hAnsiTheme="minorHAnsi" w:cstheme="minorHAnsi"/>
                <w:spacing w:val="4"/>
              </w:rPr>
              <w:t xml:space="preserve"> </w:t>
            </w:r>
            <w:r w:rsidRPr="00772891">
              <w:rPr>
                <w:rFonts w:asciiTheme="minorHAnsi" w:hAnsiTheme="minorHAnsi" w:cstheme="minorHAnsi"/>
                <w:spacing w:val="-2"/>
                <w:w w:val="90"/>
              </w:rPr>
              <w:t>curso.</w:t>
            </w:r>
          </w:p>
        </w:tc>
        <w:tc>
          <w:tcPr>
            <w:tcW w:w="991" w:type="dxa"/>
            <w:vAlign w:val="center"/>
          </w:tcPr>
          <w:p w14:paraId="57DFC95F" w14:textId="77777777" w:rsidR="00C9150B" w:rsidRPr="00772891" w:rsidRDefault="00C9150B" w:rsidP="006F2720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136" w:type="dxa"/>
            <w:vAlign w:val="center"/>
          </w:tcPr>
          <w:p w14:paraId="3F3D1B47" w14:textId="77777777" w:rsidR="00C9150B" w:rsidRPr="00772891" w:rsidRDefault="00C9150B" w:rsidP="006F2720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021" w:type="dxa"/>
            <w:vAlign w:val="center"/>
          </w:tcPr>
          <w:p w14:paraId="264C3D80" w14:textId="77777777" w:rsidR="00C9150B" w:rsidRPr="00772891" w:rsidRDefault="00C9150B" w:rsidP="006F2720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C9150B" w:rsidRPr="00772891" w14:paraId="6DB73304" w14:textId="77777777" w:rsidTr="00C9150B">
        <w:trPr>
          <w:trHeight w:val="585"/>
        </w:trPr>
        <w:tc>
          <w:tcPr>
            <w:tcW w:w="436" w:type="dxa"/>
            <w:vAlign w:val="center"/>
          </w:tcPr>
          <w:p w14:paraId="0F9EC429" w14:textId="77777777" w:rsidR="00C9150B" w:rsidRPr="00772891" w:rsidRDefault="00C9150B" w:rsidP="006F2720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72891">
              <w:rPr>
                <w:rFonts w:asciiTheme="minorHAnsi" w:hAnsiTheme="minorHAnsi" w:cstheme="minorHAnsi"/>
                <w:w w:val="96"/>
              </w:rPr>
              <w:t>3</w:t>
            </w:r>
          </w:p>
        </w:tc>
        <w:tc>
          <w:tcPr>
            <w:tcW w:w="4916" w:type="dxa"/>
          </w:tcPr>
          <w:p w14:paraId="58D801CE" w14:textId="77777777" w:rsidR="00C9150B" w:rsidRPr="00772891" w:rsidRDefault="00C9150B" w:rsidP="006F2720">
            <w:pPr>
              <w:spacing w:before="120" w:after="120"/>
              <w:ind w:left="281"/>
              <w:rPr>
                <w:rFonts w:asciiTheme="minorHAnsi" w:hAnsiTheme="minorHAnsi" w:cstheme="minorHAnsi"/>
              </w:rPr>
            </w:pPr>
            <w:r w:rsidRPr="00772891">
              <w:rPr>
                <w:rFonts w:asciiTheme="minorHAnsi" w:hAnsiTheme="minorHAnsi" w:cstheme="minorHAnsi"/>
                <w:spacing w:val="-6"/>
              </w:rPr>
              <w:t>Contenido</w:t>
            </w:r>
            <w:r w:rsidRPr="0077289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72891">
              <w:rPr>
                <w:rFonts w:asciiTheme="minorHAnsi" w:hAnsiTheme="minorHAnsi" w:cstheme="minorHAnsi"/>
                <w:spacing w:val="-6"/>
              </w:rPr>
              <w:t>adicional</w:t>
            </w:r>
            <w:r w:rsidRPr="00772891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772891">
              <w:rPr>
                <w:rFonts w:asciiTheme="minorHAnsi" w:hAnsiTheme="minorHAnsi" w:cstheme="minorHAnsi"/>
                <w:spacing w:val="-6"/>
              </w:rPr>
              <w:t>a</w:t>
            </w:r>
            <w:r w:rsidRPr="0077289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72891">
              <w:rPr>
                <w:rFonts w:asciiTheme="minorHAnsi" w:hAnsiTheme="minorHAnsi" w:cstheme="minorHAnsi"/>
                <w:spacing w:val="-6"/>
              </w:rPr>
              <w:t>la</w:t>
            </w:r>
            <w:r w:rsidRPr="00772891">
              <w:rPr>
                <w:rFonts w:asciiTheme="minorHAnsi" w:hAnsiTheme="minorHAnsi" w:cstheme="minorHAnsi"/>
                <w:spacing w:val="-5"/>
              </w:rPr>
              <w:t xml:space="preserve"> </w:t>
            </w:r>
            <w:r w:rsidRPr="00772891">
              <w:rPr>
                <w:rFonts w:asciiTheme="minorHAnsi" w:hAnsiTheme="minorHAnsi" w:cstheme="minorHAnsi"/>
                <w:spacing w:val="-6"/>
              </w:rPr>
              <w:t>sesión.</w:t>
            </w:r>
          </w:p>
          <w:p w14:paraId="71CA1C6A" w14:textId="77777777" w:rsidR="00C9150B" w:rsidRPr="00772891" w:rsidRDefault="00C9150B" w:rsidP="006F2720">
            <w:pPr>
              <w:spacing w:before="120" w:after="120"/>
              <w:ind w:left="281"/>
              <w:rPr>
                <w:rFonts w:asciiTheme="minorHAnsi" w:hAnsiTheme="minorHAnsi" w:cstheme="minorHAnsi"/>
              </w:rPr>
            </w:pPr>
            <w:r w:rsidRPr="00772891">
              <w:rPr>
                <w:rFonts w:asciiTheme="minorHAnsi" w:hAnsiTheme="minorHAnsi" w:cstheme="minorHAnsi"/>
                <w:spacing w:val="-6"/>
              </w:rPr>
              <w:t>Entre</w:t>
            </w:r>
            <w:r w:rsidRPr="00772891">
              <w:rPr>
                <w:rFonts w:asciiTheme="minorHAnsi" w:hAnsiTheme="minorHAnsi" w:cstheme="minorHAnsi"/>
                <w:spacing w:val="-23"/>
              </w:rPr>
              <w:t xml:space="preserve"> </w:t>
            </w:r>
            <w:r w:rsidRPr="00772891">
              <w:rPr>
                <w:rFonts w:asciiTheme="minorHAnsi" w:hAnsiTheme="minorHAnsi" w:cstheme="minorHAnsi"/>
                <w:spacing w:val="-6"/>
              </w:rPr>
              <w:t>15</w:t>
            </w:r>
            <w:r w:rsidRPr="00772891">
              <w:rPr>
                <w:rFonts w:asciiTheme="minorHAnsi" w:hAnsiTheme="minorHAnsi" w:cstheme="minorHAnsi"/>
                <w:spacing w:val="-14"/>
              </w:rPr>
              <w:t xml:space="preserve"> </w:t>
            </w:r>
            <w:r w:rsidRPr="00772891">
              <w:rPr>
                <w:rFonts w:asciiTheme="minorHAnsi" w:hAnsiTheme="minorHAnsi" w:cstheme="minorHAnsi"/>
                <w:spacing w:val="-6"/>
              </w:rPr>
              <w:t>y</w:t>
            </w:r>
            <w:r w:rsidRPr="00772891">
              <w:rPr>
                <w:rFonts w:asciiTheme="minorHAnsi" w:hAnsiTheme="minorHAnsi" w:cstheme="minorHAnsi"/>
                <w:spacing w:val="-20"/>
              </w:rPr>
              <w:t xml:space="preserve"> </w:t>
            </w:r>
            <w:r w:rsidRPr="00772891">
              <w:rPr>
                <w:rFonts w:asciiTheme="minorHAnsi" w:hAnsiTheme="minorHAnsi" w:cstheme="minorHAnsi"/>
                <w:spacing w:val="-6"/>
              </w:rPr>
              <w:t>20</w:t>
            </w:r>
            <w:r w:rsidRPr="00772891">
              <w:rPr>
                <w:rFonts w:asciiTheme="minorHAnsi" w:hAnsiTheme="minorHAnsi" w:cstheme="minorHAnsi"/>
                <w:spacing w:val="-19"/>
              </w:rPr>
              <w:t xml:space="preserve"> </w:t>
            </w:r>
            <w:proofErr w:type="spellStart"/>
            <w:r w:rsidRPr="00772891">
              <w:rPr>
                <w:rFonts w:asciiTheme="minorHAnsi" w:hAnsiTheme="minorHAnsi" w:cstheme="minorHAnsi"/>
                <w:spacing w:val="-6"/>
              </w:rPr>
              <w:t>slides</w:t>
            </w:r>
            <w:proofErr w:type="spellEnd"/>
            <w:r w:rsidRPr="00772891">
              <w:rPr>
                <w:rFonts w:asciiTheme="minorHAnsi" w:hAnsiTheme="minorHAnsi" w:cstheme="minorHAnsi"/>
                <w:spacing w:val="-6"/>
              </w:rPr>
              <w:t>.</w:t>
            </w:r>
          </w:p>
        </w:tc>
        <w:tc>
          <w:tcPr>
            <w:tcW w:w="991" w:type="dxa"/>
            <w:vAlign w:val="center"/>
          </w:tcPr>
          <w:p w14:paraId="71B113E1" w14:textId="77777777" w:rsidR="00C9150B" w:rsidRPr="00772891" w:rsidRDefault="00C9150B" w:rsidP="006F2720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72891">
              <w:rPr>
                <w:rFonts w:asciiTheme="minorHAnsi" w:hAnsiTheme="minorHAnsi" w:cstheme="minorHAnsi"/>
                <w:spacing w:val="-4"/>
              </w:rPr>
              <w:t>1,50</w:t>
            </w:r>
            <w:r w:rsidRPr="00772891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772891">
              <w:rPr>
                <w:rFonts w:asciiTheme="minorHAnsi" w:hAnsiTheme="minorHAnsi" w:cstheme="minorHAnsi"/>
                <w:spacing w:val="-10"/>
              </w:rPr>
              <w:t>h</w:t>
            </w:r>
          </w:p>
        </w:tc>
        <w:tc>
          <w:tcPr>
            <w:tcW w:w="1136" w:type="dxa"/>
            <w:vAlign w:val="center"/>
          </w:tcPr>
          <w:p w14:paraId="315484DE" w14:textId="77777777" w:rsidR="00C9150B" w:rsidRPr="00772891" w:rsidRDefault="00C9150B" w:rsidP="006F2720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72891">
              <w:rPr>
                <w:rFonts w:asciiTheme="minorHAnsi" w:hAnsiTheme="minorHAnsi" w:cstheme="minorHAnsi"/>
                <w:w w:val="96"/>
              </w:rPr>
              <w:t>4</w:t>
            </w:r>
          </w:p>
        </w:tc>
        <w:tc>
          <w:tcPr>
            <w:tcW w:w="1021" w:type="dxa"/>
            <w:vAlign w:val="center"/>
          </w:tcPr>
          <w:p w14:paraId="127A024E" w14:textId="77777777" w:rsidR="00C9150B" w:rsidRPr="00772891" w:rsidRDefault="00C9150B" w:rsidP="006F2720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72891">
              <w:rPr>
                <w:rFonts w:asciiTheme="minorHAnsi" w:hAnsiTheme="minorHAnsi" w:cstheme="minorHAnsi"/>
                <w:spacing w:val="-6"/>
              </w:rPr>
              <w:t>6</w:t>
            </w:r>
            <w:r w:rsidRPr="00772891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772891">
              <w:rPr>
                <w:rFonts w:asciiTheme="minorHAnsi" w:hAnsiTheme="minorHAnsi" w:cstheme="minorHAnsi"/>
                <w:spacing w:val="-12"/>
              </w:rPr>
              <w:t>h</w:t>
            </w:r>
          </w:p>
        </w:tc>
      </w:tr>
      <w:tr w:rsidR="00C9150B" w:rsidRPr="00772891" w14:paraId="7E8F4BA3" w14:textId="77777777" w:rsidTr="00C9150B">
        <w:trPr>
          <w:trHeight w:val="295"/>
        </w:trPr>
        <w:tc>
          <w:tcPr>
            <w:tcW w:w="436" w:type="dxa"/>
            <w:vAlign w:val="center"/>
          </w:tcPr>
          <w:p w14:paraId="282D01A3" w14:textId="77777777" w:rsidR="00C9150B" w:rsidRPr="00772891" w:rsidRDefault="00C9150B" w:rsidP="006F2720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72891">
              <w:rPr>
                <w:rFonts w:asciiTheme="minorHAnsi" w:hAnsiTheme="minorHAnsi" w:cstheme="minorHAnsi"/>
                <w:w w:val="96"/>
              </w:rPr>
              <w:t>4</w:t>
            </w:r>
          </w:p>
        </w:tc>
        <w:tc>
          <w:tcPr>
            <w:tcW w:w="4916" w:type="dxa"/>
          </w:tcPr>
          <w:p w14:paraId="61A49451" w14:textId="77777777" w:rsidR="00C9150B" w:rsidRPr="00772891" w:rsidRDefault="00C9150B" w:rsidP="006F2720">
            <w:pPr>
              <w:spacing w:before="120" w:after="120"/>
              <w:ind w:left="281"/>
              <w:rPr>
                <w:rFonts w:asciiTheme="minorHAnsi" w:hAnsiTheme="minorHAnsi" w:cstheme="minorHAnsi"/>
              </w:rPr>
            </w:pPr>
            <w:r w:rsidRPr="00772891">
              <w:rPr>
                <w:rFonts w:asciiTheme="minorHAnsi" w:hAnsiTheme="minorHAnsi" w:cstheme="minorHAnsi"/>
                <w:spacing w:val="-6"/>
              </w:rPr>
              <w:t>Actividades</w:t>
            </w:r>
            <w:r w:rsidRPr="00772891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772891">
              <w:rPr>
                <w:rFonts w:asciiTheme="minorHAnsi" w:hAnsiTheme="minorHAnsi" w:cstheme="minorHAnsi"/>
                <w:spacing w:val="-6"/>
              </w:rPr>
              <w:t>del</w:t>
            </w:r>
            <w:r w:rsidRPr="00772891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772891">
              <w:rPr>
                <w:rFonts w:asciiTheme="minorHAnsi" w:hAnsiTheme="minorHAnsi" w:cstheme="minorHAnsi"/>
                <w:spacing w:val="-6"/>
              </w:rPr>
              <w:t>módulo.</w:t>
            </w:r>
          </w:p>
        </w:tc>
        <w:tc>
          <w:tcPr>
            <w:tcW w:w="991" w:type="dxa"/>
            <w:vAlign w:val="center"/>
          </w:tcPr>
          <w:p w14:paraId="01DAD9EC" w14:textId="77777777" w:rsidR="00C9150B" w:rsidRPr="00772891" w:rsidRDefault="00C9150B" w:rsidP="006F2720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72891">
              <w:rPr>
                <w:rFonts w:asciiTheme="minorHAnsi" w:hAnsiTheme="minorHAnsi" w:cstheme="minorHAnsi"/>
                <w:spacing w:val="-4"/>
              </w:rPr>
              <w:t>1,00</w:t>
            </w:r>
            <w:r w:rsidRPr="00772891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772891">
              <w:rPr>
                <w:rFonts w:asciiTheme="minorHAnsi" w:hAnsiTheme="minorHAnsi" w:cstheme="minorHAnsi"/>
                <w:spacing w:val="-10"/>
              </w:rPr>
              <w:t>h</w:t>
            </w:r>
          </w:p>
        </w:tc>
        <w:tc>
          <w:tcPr>
            <w:tcW w:w="1136" w:type="dxa"/>
            <w:vAlign w:val="center"/>
          </w:tcPr>
          <w:p w14:paraId="43E6D4D4" w14:textId="77777777" w:rsidR="00C9150B" w:rsidRPr="00772891" w:rsidRDefault="00C9150B" w:rsidP="006F2720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72891">
              <w:rPr>
                <w:rFonts w:asciiTheme="minorHAnsi" w:hAnsiTheme="minorHAnsi" w:cstheme="minorHAnsi"/>
                <w:w w:val="96"/>
              </w:rPr>
              <w:t>4</w:t>
            </w:r>
          </w:p>
        </w:tc>
        <w:tc>
          <w:tcPr>
            <w:tcW w:w="1021" w:type="dxa"/>
            <w:vAlign w:val="center"/>
          </w:tcPr>
          <w:p w14:paraId="097F954C" w14:textId="77777777" w:rsidR="00C9150B" w:rsidRPr="00772891" w:rsidRDefault="00C9150B" w:rsidP="006F2720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72891">
              <w:rPr>
                <w:rFonts w:asciiTheme="minorHAnsi" w:hAnsiTheme="minorHAnsi" w:cstheme="minorHAnsi"/>
                <w:spacing w:val="-6"/>
              </w:rPr>
              <w:t>4</w:t>
            </w:r>
            <w:r w:rsidRPr="00772891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772891">
              <w:rPr>
                <w:rFonts w:asciiTheme="minorHAnsi" w:hAnsiTheme="minorHAnsi" w:cstheme="minorHAnsi"/>
                <w:spacing w:val="-12"/>
              </w:rPr>
              <w:t>h</w:t>
            </w:r>
          </w:p>
        </w:tc>
      </w:tr>
      <w:tr w:rsidR="00C9150B" w:rsidRPr="00772891" w14:paraId="0CE324D1" w14:textId="77777777" w:rsidTr="005953C5">
        <w:trPr>
          <w:trHeight w:val="880"/>
        </w:trPr>
        <w:tc>
          <w:tcPr>
            <w:tcW w:w="436" w:type="dxa"/>
            <w:tcBorders>
              <w:bottom w:val="single" w:sz="4" w:space="0" w:color="000000"/>
            </w:tcBorders>
            <w:vAlign w:val="center"/>
          </w:tcPr>
          <w:p w14:paraId="5A55B3E9" w14:textId="77777777" w:rsidR="00C9150B" w:rsidRPr="00772891" w:rsidRDefault="00C9150B" w:rsidP="006F2720">
            <w:pPr>
              <w:spacing w:before="120" w:after="120"/>
              <w:jc w:val="center"/>
              <w:rPr>
                <w:rFonts w:asciiTheme="minorHAnsi" w:hAnsiTheme="minorHAnsi" w:cstheme="minorHAnsi"/>
                <w:sz w:val="25"/>
              </w:rPr>
            </w:pPr>
          </w:p>
          <w:p w14:paraId="24E3C9B0" w14:textId="77777777" w:rsidR="00C9150B" w:rsidRPr="00772891" w:rsidRDefault="00C9150B" w:rsidP="006F2720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72891">
              <w:rPr>
                <w:rFonts w:asciiTheme="minorHAnsi" w:hAnsiTheme="minorHAnsi" w:cstheme="minorHAnsi"/>
                <w:w w:val="96"/>
              </w:rPr>
              <w:t>5</w:t>
            </w:r>
          </w:p>
        </w:tc>
        <w:tc>
          <w:tcPr>
            <w:tcW w:w="4916" w:type="dxa"/>
            <w:tcBorders>
              <w:bottom w:val="single" w:sz="4" w:space="0" w:color="000000"/>
            </w:tcBorders>
          </w:tcPr>
          <w:p w14:paraId="51BD28D2" w14:textId="77777777" w:rsidR="00C9150B" w:rsidRPr="00772891" w:rsidRDefault="00C9150B" w:rsidP="006F2720">
            <w:pPr>
              <w:spacing w:before="120" w:after="120"/>
              <w:ind w:left="281"/>
              <w:rPr>
                <w:rFonts w:asciiTheme="minorHAnsi" w:hAnsiTheme="minorHAnsi" w:cstheme="minorHAnsi"/>
              </w:rPr>
            </w:pPr>
            <w:r w:rsidRPr="00772891">
              <w:rPr>
                <w:rFonts w:asciiTheme="minorHAnsi" w:hAnsiTheme="minorHAnsi" w:cstheme="minorHAnsi"/>
                <w:spacing w:val="-6"/>
              </w:rPr>
              <w:t>Test</w:t>
            </w:r>
            <w:r w:rsidRPr="00772891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772891">
              <w:rPr>
                <w:rFonts w:asciiTheme="minorHAnsi" w:hAnsiTheme="minorHAnsi" w:cstheme="minorHAnsi"/>
                <w:spacing w:val="-6"/>
              </w:rPr>
              <w:t>del</w:t>
            </w:r>
            <w:r w:rsidRPr="00772891">
              <w:rPr>
                <w:rFonts w:asciiTheme="minorHAnsi" w:hAnsiTheme="minorHAnsi" w:cstheme="minorHAnsi"/>
                <w:spacing w:val="-15"/>
              </w:rPr>
              <w:t xml:space="preserve"> </w:t>
            </w:r>
            <w:r w:rsidRPr="00772891">
              <w:rPr>
                <w:rFonts w:asciiTheme="minorHAnsi" w:hAnsiTheme="minorHAnsi" w:cstheme="minorHAnsi"/>
                <w:spacing w:val="-6"/>
              </w:rPr>
              <w:t>módulo.</w:t>
            </w:r>
          </w:p>
          <w:p w14:paraId="60D3EFDB" w14:textId="4B0D45F5" w:rsidR="00C9150B" w:rsidRPr="00772891" w:rsidRDefault="00C9150B" w:rsidP="006F2720">
            <w:pPr>
              <w:spacing w:before="120" w:after="120"/>
              <w:ind w:left="281" w:right="231"/>
              <w:rPr>
                <w:rFonts w:asciiTheme="minorHAnsi" w:hAnsiTheme="minorHAnsi" w:cstheme="minorHAnsi"/>
              </w:rPr>
            </w:pPr>
            <w:r w:rsidRPr="00772891">
              <w:rPr>
                <w:rFonts w:asciiTheme="minorHAnsi" w:hAnsiTheme="minorHAnsi" w:cstheme="minorHAnsi"/>
                <w:spacing w:val="-2"/>
              </w:rPr>
              <w:t>10</w:t>
            </w:r>
            <w:r w:rsidRPr="00772891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772891">
              <w:rPr>
                <w:rFonts w:asciiTheme="minorHAnsi" w:hAnsiTheme="minorHAnsi" w:cstheme="minorHAnsi"/>
                <w:spacing w:val="-2"/>
              </w:rPr>
              <w:t>cuestiones</w:t>
            </w:r>
            <w:r w:rsidRPr="00772891">
              <w:rPr>
                <w:rFonts w:asciiTheme="minorHAnsi" w:hAnsiTheme="minorHAnsi" w:cstheme="minorHAnsi"/>
                <w:spacing w:val="-19"/>
              </w:rPr>
              <w:t xml:space="preserve"> </w:t>
            </w:r>
            <w:r w:rsidRPr="00772891">
              <w:rPr>
                <w:rFonts w:asciiTheme="minorHAnsi" w:hAnsiTheme="minorHAnsi" w:cstheme="minorHAnsi"/>
                <w:spacing w:val="-2"/>
              </w:rPr>
              <w:t>con</w:t>
            </w:r>
            <w:r w:rsidRPr="00772891">
              <w:rPr>
                <w:rFonts w:asciiTheme="minorHAnsi" w:hAnsiTheme="minorHAnsi" w:cstheme="minorHAnsi"/>
                <w:spacing w:val="-19"/>
              </w:rPr>
              <w:t xml:space="preserve"> </w:t>
            </w:r>
            <w:r w:rsidRPr="00772891">
              <w:rPr>
                <w:rFonts w:asciiTheme="minorHAnsi" w:hAnsiTheme="minorHAnsi" w:cstheme="minorHAnsi"/>
                <w:spacing w:val="-2"/>
              </w:rPr>
              <w:t>3</w:t>
            </w:r>
            <w:r w:rsidRPr="00772891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772891">
              <w:rPr>
                <w:rFonts w:asciiTheme="minorHAnsi" w:hAnsiTheme="minorHAnsi" w:cstheme="minorHAnsi"/>
                <w:spacing w:val="-2"/>
              </w:rPr>
              <w:t>respuestas</w:t>
            </w:r>
            <w:r w:rsidRPr="00772891">
              <w:rPr>
                <w:rFonts w:asciiTheme="minorHAnsi" w:hAnsiTheme="minorHAnsi" w:cstheme="minorHAnsi"/>
                <w:spacing w:val="-19"/>
              </w:rPr>
              <w:t xml:space="preserve"> </w:t>
            </w:r>
            <w:r w:rsidRPr="00772891">
              <w:rPr>
                <w:rFonts w:asciiTheme="minorHAnsi" w:hAnsiTheme="minorHAnsi" w:cstheme="minorHAnsi"/>
                <w:spacing w:val="-2"/>
              </w:rPr>
              <w:t xml:space="preserve">posibles. </w:t>
            </w:r>
            <w:r w:rsidRPr="00772891">
              <w:rPr>
                <w:rFonts w:asciiTheme="minorHAnsi" w:hAnsiTheme="minorHAnsi" w:cstheme="minorHAnsi"/>
              </w:rPr>
              <w:t xml:space="preserve">Habrá </w:t>
            </w:r>
            <w:r w:rsidR="006F2720" w:rsidRPr="00772891">
              <w:rPr>
                <w:rFonts w:asciiTheme="minorHAnsi" w:hAnsiTheme="minorHAnsi" w:cstheme="minorHAnsi"/>
              </w:rPr>
              <w:t>10</w:t>
            </w:r>
            <w:r w:rsidRPr="00772891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772891">
              <w:rPr>
                <w:rFonts w:asciiTheme="minorHAnsi" w:hAnsiTheme="minorHAnsi" w:cstheme="minorHAnsi"/>
              </w:rPr>
              <w:t>intentos.</w:t>
            </w:r>
          </w:p>
        </w:tc>
        <w:tc>
          <w:tcPr>
            <w:tcW w:w="991" w:type="dxa"/>
            <w:tcBorders>
              <w:bottom w:val="single" w:sz="4" w:space="0" w:color="000000"/>
            </w:tcBorders>
            <w:vAlign w:val="center"/>
          </w:tcPr>
          <w:p w14:paraId="3DA59028" w14:textId="77777777" w:rsidR="00C9150B" w:rsidRPr="00772891" w:rsidRDefault="00C9150B" w:rsidP="006F2720">
            <w:pPr>
              <w:spacing w:before="120" w:after="120"/>
              <w:jc w:val="center"/>
              <w:rPr>
                <w:rFonts w:asciiTheme="minorHAnsi" w:hAnsiTheme="minorHAnsi" w:cstheme="minorHAnsi"/>
                <w:sz w:val="25"/>
              </w:rPr>
            </w:pPr>
          </w:p>
          <w:p w14:paraId="13982214" w14:textId="77777777" w:rsidR="00C9150B" w:rsidRPr="00772891" w:rsidRDefault="00C9150B" w:rsidP="006F2720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72891">
              <w:rPr>
                <w:rFonts w:asciiTheme="minorHAnsi" w:hAnsiTheme="minorHAnsi" w:cstheme="minorHAnsi"/>
                <w:spacing w:val="-4"/>
              </w:rPr>
              <w:t>0,25</w:t>
            </w:r>
            <w:r w:rsidRPr="00772891">
              <w:rPr>
                <w:rFonts w:asciiTheme="minorHAnsi" w:hAnsiTheme="minorHAnsi" w:cstheme="minorHAnsi"/>
                <w:spacing w:val="-17"/>
              </w:rPr>
              <w:t xml:space="preserve"> </w:t>
            </w:r>
            <w:r w:rsidRPr="00772891">
              <w:rPr>
                <w:rFonts w:asciiTheme="minorHAnsi" w:hAnsiTheme="minorHAnsi" w:cstheme="minorHAnsi"/>
                <w:spacing w:val="-10"/>
              </w:rPr>
              <w:t>h</w:t>
            </w:r>
          </w:p>
        </w:tc>
        <w:tc>
          <w:tcPr>
            <w:tcW w:w="1136" w:type="dxa"/>
            <w:tcBorders>
              <w:bottom w:val="single" w:sz="4" w:space="0" w:color="000000"/>
            </w:tcBorders>
            <w:vAlign w:val="center"/>
          </w:tcPr>
          <w:p w14:paraId="4E60210C" w14:textId="77777777" w:rsidR="00C9150B" w:rsidRPr="00772891" w:rsidRDefault="00C9150B" w:rsidP="006F2720">
            <w:pPr>
              <w:spacing w:before="120" w:after="120"/>
              <w:jc w:val="center"/>
              <w:rPr>
                <w:rFonts w:asciiTheme="minorHAnsi" w:hAnsiTheme="minorHAnsi" w:cstheme="minorHAnsi"/>
                <w:sz w:val="25"/>
              </w:rPr>
            </w:pPr>
          </w:p>
          <w:p w14:paraId="58E0A3A6" w14:textId="77777777" w:rsidR="00C9150B" w:rsidRPr="00772891" w:rsidRDefault="00C9150B" w:rsidP="006F2720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72891">
              <w:rPr>
                <w:rFonts w:asciiTheme="minorHAnsi" w:hAnsiTheme="minorHAnsi" w:cstheme="minorHAnsi"/>
                <w:w w:val="96"/>
              </w:rPr>
              <w:t>4</w:t>
            </w:r>
          </w:p>
        </w:tc>
        <w:tc>
          <w:tcPr>
            <w:tcW w:w="1021" w:type="dxa"/>
            <w:tcBorders>
              <w:bottom w:val="single" w:sz="4" w:space="0" w:color="000000"/>
            </w:tcBorders>
            <w:vAlign w:val="center"/>
          </w:tcPr>
          <w:p w14:paraId="3CF2EC6C" w14:textId="77777777" w:rsidR="00C9150B" w:rsidRPr="00772891" w:rsidRDefault="00C9150B" w:rsidP="006F2720">
            <w:pPr>
              <w:spacing w:before="120" w:after="120"/>
              <w:jc w:val="center"/>
              <w:rPr>
                <w:rFonts w:asciiTheme="minorHAnsi" w:hAnsiTheme="minorHAnsi" w:cstheme="minorHAnsi"/>
                <w:sz w:val="25"/>
              </w:rPr>
            </w:pPr>
          </w:p>
          <w:p w14:paraId="4E64D243" w14:textId="77777777" w:rsidR="00C9150B" w:rsidRPr="00772891" w:rsidRDefault="00C9150B" w:rsidP="006F2720">
            <w:pPr>
              <w:spacing w:before="120" w:after="120"/>
              <w:jc w:val="center"/>
              <w:rPr>
                <w:rFonts w:asciiTheme="minorHAnsi" w:hAnsiTheme="minorHAnsi" w:cstheme="minorHAnsi"/>
              </w:rPr>
            </w:pPr>
            <w:r w:rsidRPr="00772891">
              <w:rPr>
                <w:rFonts w:asciiTheme="minorHAnsi" w:hAnsiTheme="minorHAnsi" w:cstheme="minorHAnsi"/>
                <w:spacing w:val="-6"/>
              </w:rPr>
              <w:t>1</w:t>
            </w:r>
            <w:r w:rsidRPr="00772891">
              <w:rPr>
                <w:rFonts w:asciiTheme="minorHAnsi" w:hAnsiTheme="minorHAnsi" w:cstheme="minorHAnsi"/>
                <w:spacing w:val="-16"/>
              </w:rPr>
              <w:t xml:space="preserve"> </w:t>
            </w:r>
            <w:r w:rsidRPr="00772891">
              <w:rPr>
                <w:rFonts w:asciiTheme="minorHAnsi" w:hAnsiTheme="minorHAnsi" w:cstheme="minorHAnsi"/>
                <w:spacing w:val="-12"/>
              </w:rPr>
              <w:t>h</w:t>
            </w:r>
          </w:p>
        </w:tc>
      </w:tr>
      <w:tr w:rsidR="00C9150B" w:rsidRPr="00772891" w14:paraId="5AA60E6F" w14:textId="77777777" w:rsidTr="005953C5">
        <w:trPr>
          <w:trHeight w:val="290"/>
        </w:trPr>
        <w:tc>
          <w:tcPr>
            <w:tcW w:w="436" w:type="dxa"/>
            <w:shd w:val="clear" w:color="auto" w:fill="BAD406"/>
            <w:vAlign w:val="center"/>
          </w:tcPr>
          <w:p w14:paraId="01081C8D" w14:textId="77777777" w:rsidR="00C9150B" w:rsidRPr="00772891" w:rsidRDefault="00C9150B" w:rsidP="006F2720">
            <w:pPr>
              <w:spacing w:before="120" w:after="120"/>
              <w:jc w:val="center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4916" w:type="dxa"/>
            <w:shd w:val="clear" w:color="auto" w:fill="BAD406"/>
            <w:vAlign w:val="center"/>
          </w:tcPr>
          <w:p w14:paraId="2F3C10A9" w14:textId="77777777" w:rsidR="00C9150B" w:rsidRPr="00772891" w:rsidRDefault="00C9150B" w:rsidP="006F27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  <w:sz w:val="20"/>
              </w:rPr>
            </w:pPr>
          </w:p>
        </w:tc>
        <w:tc>
          <w:tcPr>
            <w:tcW w:w="2127" w:type="dxa"/>
            <w:gridSpan w:val="2"/>
            <w:shd w:val="clear" w:color="auto" w:fill="BAD406"/>
            <w:vAlign w:val="center"/>
          </w:tcPr>
          <w:p w14:paraId="2E57E928" w14:textId="1B41F30D" w:rsidR="00C9150B" w:rsidRPr="00772891" w:rsidRDefault="00C9150B" w:rsidP="006F27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proofErr w:type="gramStart"/>
            <w:r w:rsidRPr="00772891">
              <w:rPr>
                <w:rFonts w:asciiTheme="minorHAnsi" w:hAnsiTheme="minorHAnsi" w:cstheme="minorHAnsi"/>
                <w:b/>
                <w:bCs/>
                <w:spacing w:val="-7"/>
              </w:rPr>
              <w:t>Total</w:t>
            </w:r>
            <w:proofErr w:type="gramEnd"/>
            <w:r w:rsidRPr="00772891">
              <w:rPr>
                <w:rFonts w:asciiTheme="minorHAnsi" w:hAnsiTheme="minorHAnsi" w:cstheme="minorHAnsi"/>
                <w:b/>
                <w:bCs/>
                <w:spacing w:val="-11"/>
              </w:rPr>
              <w:t xml:space="preserve"> </w:t>
            </w:r>
            <w:r w:rsidRPr="00772891">
              <w:rPr>
                <w:rFonts w:asciiTheme="minorHAnsi" w:hAnsiTheme="minorHAnsi" w:cstheme="minorHAnsi"/>
                <w:b/>
                <w:bCs/>
                <w:spacing w:val="-2"/>
              </w:rPr>
              <w:t>horas</w:t>
            </w:r>
          </w:p>
        </w:tc>
        <w:tc>
          <w:tcPr>
            <w:tcW w:w="1021" w:type="dxa"/>
            <w:shd w:val="clear" w:color="auto" w:fill="BAD406"/>
            <w:vAlign w:val="center"/>
          </w:tcPr>
          <w:p w14:paraId="7D9866A0" w14:textId="77777777" w:rsidR="00C9150B" w:rsidRPr="00772891" w:rsidRDefault="00C9150B" w:rsidP="006F2720">
            <w:pPr>
              <w:spacing w:before="120" w:after="120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772891">
              <w:rPr>
                <w:rFonts w:asciiTheme="minorHAnsi" w:hAnsiTheme="minorHAnsi" w:cstheme="minorHAnsi"/>
                <w:b/>
                <w:bCs/>
                <w:spacing w:val="-6"/>
              </w:rPr>
              <w:t>21</w:t>
            </w:r>
            <w:r w:rsidRPr="00772891">
              <w:rPr>
                <w:rFonts w:asciiTheme="minorHAnsi" w:hAnsiTheme="minorHAnsi" w:cstheme="minorHAnsi"/>
                <w:b/>
                <w:bCs/>
                <w:spacing w:val="-14"/>
              </w:rPr>
              <w:t xml:space="preserve"> </w:t>
            </w:r>
            <w:r w:rsidRPr="00772891">
              <w:rPr>
                <w:rFonts w:asciiTheme="minorHAnsi" w:hAnsiTheme="minorHAnsi" w:cstheme="minorHAnsi"/>
                <w:b/>
                <w:bCs/>
                <w:spacing w:val="-10"/>
              </w:rPr>
              <w:t>h</w:t>
            </w:r>
          </w:p>
        </w:tc>
      </w:tr>
    </w:tbl>
    <w:p w14:paraId="2F8495C3" w14:textId="77777777" w:rsidR="00C9150B" w:rsidRPr="00772891" w:rsidRDefault="00C9150B" w:rsidP="00C9150B">
      <w:pPr>
        <w:rPr>
          <w:rFonts w:asciiTheme="minorHAnsi" w:hAnsiTheme="minorHAnsi" w:cstheme="minorHAnsi"/>
          <w:sz w:val="25"/>
        </w:rPr>
      </w:pPr>
    </w:p>
    <w:p w14:paraId="6D6C1F34" w14:textId="77777777" w:rsidR="00B87586" w:rsidRPr="00772891" w:rsidRDefault="00B87586" w:rsidP="00B87586">
      <w:pPr>
        <w:spacing w:after="0"/>
        <w:rPr>
          <w:rFonts w:asciiTheme="minorHAnsi" w:hAnsiTheme="minorHAnsi" w:cstheme="minorHAnsi"/>
          <w:color w:val="FF0000"/>
          <w:spacing w:val="-4"/>
        </w:rPr>
      </w:pPr>
    </w:p>
    <w:p w14:paraId="0A1000B7" w14:textId="61E379F0" w:rsidR="0094216C" w:rsidRPr="00772891" w:rsidRDefault="0094216C" w:rsidP="00B87586">
      <w:pPr>
        <w:spacing w:after="0"/>
        <w:rPr>
          <w:rFonts w:asciiTheme="minorHAnsi" w:hAnsiTheme="minorHAnsi" w:cstheme="minorHAnsi"/>
          <w:b/>
          <w:bCs/>
          <w:color w:val="7030A0"/>
          <w:sz w:val="28"/>
          <w:szCs w:val="28"/>
        </w:rPr>
      </w:pPr>
      <w:r w:rsidRPr="00772891">
        <w:rPr>
          <w:rFonts w:asciiTheme="minorHAnsi" w:hAnsiTheme="minorHAnsi" w:cstheme="minorHAnsi"/>
          <w:b/>
          <w:bCs/>
          <w:color w:val="7030A0"/>
          <w:sz w:val="28"/>
          <w:szCs w:val="28"/>
        </w:rPr>
        <w:t>Contenido</w:t>
      </w:r>
      <w:r w:rsidR="00B87586" w:rsidRPr="00772891">
        <w:rPr>
          <w:rFonts w:asciiTheme="minorHAnsi" w:hAnsiTheme="minorHAnsi" w:cstheme="minorHAnsi"/>
          <w:b/>
          <w:bCs/>
          <w:color w:val="7030A0"/>
          <w:sz w:val="28"/>
          <w:szCs w:val="28"/>
        </w:rPr>
        <w:t xml:space="preserve"> </w:t>
      </w:r>
      <w:r w:rsidR="00970C32" w:rsidRPr="00772891">
        <w:rPr>
          <w:rFonts w:asciiTheme="minorHAnsi" w:hAnsiTheme="minorHAnsi" w:cstheme="minorHAnsi"/>
          <w:b/>
          <w:bCs/>
          <w:color w:val="7030A0"/>
          <w:sz w:val="28"/>
          <w:szCs w:val="28"/>
        </w:rPr>
        <w:t xml:space="preserve">del </w:t>
      </w:r>
      <w:r w:rsidR="002D0E0A">
        <w:rPr>
          <w:rFonts w:asciiTheme="minorHAnsi" w:hAnsiTheme="minorHAnsi" w:cstheme="minorHAnsi"/>
          <w:b/>
          <w:bCs/>
          <w:color w:val="7030A0"/>
          <w:sz w:val="28"/>
          <w:szCs w:val="28"/>
        </w:rPr>
        <w:t>C</w:t>
      </w:r>
      <w:r w:rsidR="00970C32" w:rsidRPr="00772891">
        <w:rPr>
          <w:rFonts w:asciiTheme="minorHAnsi" w:hAnsiTheme="minorHAnsi" w:cstheme="minorHAnsi"/>
          <w:b/>
          <w:bCs/>
          <w:color w:val="7030A0"/>
          <w:sz w:val="28"/>
          <w:szCs w:val="28"/>
        </w:rPr>
        <w:t xml:space="preserve">urso de </w:t>
      </w:r>
      <w:r w:rsidR="002D0E0A">
        <w:rPr>
          <w:rFonts w:asciiTheme="minorHAnsi" w:hAnsiTheme="minorHAnsi" w:cstheme="minorHAnsi"/>
          <w:b/>
          <w:bCs/>
          <w:color w:val="7030A0"/>
          <w:sz w:val="28"/>
          <w:szCs w:val="28"/>
        </w:rPr>
        <w:t>M</w:t>
      </w:r>
      <w:r w:rsidR="00970C32" w:rsidRPr="00772891">
        <w:rPr>
          <w:rFonts w:asciiTheme="minorHAnsi" w:hAnsiTheme="minorHAnsi" w:cstheme="minorHAnsi"/>
          <w:b/>
          <w:bCs/>
          <w:color w:val="7030A0"/>
          <w:sz w:val="28"/>
          <w:szCs w:val="28"/>
        </w:rPr>
        <w:t xml:space="preserve">arketing </w:t>
      </w:r>
      <w:r w:rsidR="002D0E0A">
        <w:rPr>
          <w:rFonts w:asciiTheme="minorHAnsi" w:hAnsiTheme="minorHAnsi" w:cstheme="minorHAnsi"/>
          <w:b/>
          <w:bCs/>
          <w:color w:val="7030A0"/>
          <w:sz w:val="28"/>
          <w:szCs w:val="28"/>
        </w:rPr>
        <w:t>D</w:t>
      </w:r>
      <w:r w:rsidR="00970C32" w:rsidRPr="00772891">
        <w:rPr>
          <w:rFonts w:asciiTheme="minorHAnsi" w:hAnsiTheme="minorHAnsi" w:cstheme="minorHAnsi"/>
          <w:b/>
          <w:bCs/>
          <w:color w:val="7030A0"/>
          <w:sz w:val="28"/>
          <w:szCs w:val="28"/>
        </w:rPr>
        <w:t>igital</w:t>
      </w:r>
    </w:p>
    <w:p w14:paraId="7F740856" w14:textId="77777777" w:rsidR="00970C32" w:rsidRPr="00772891" w:rsidRDefault="00970C32" w:rsidP="00B87586">
      <w:pPr>
        <w:spacing w:after="0"/>
        <w:rPr>
          <w:rFonts w:asciiTheme="minorHAnsi" w:hAnsiTheme="minorHAnsi" w:cstheme="minorHAnsi"/>
          <w:b/>
          <w:bCs/>
          <w:color w:val="7030A0"/>
          <w:sz w:val="28"/>
          <w:szCs w:val="28"/>
        </w:rPr>
      </w:pPr>
    </w:p>
    <w:p w14:paraId="62066AD8" w14:textId="77777777" w:rsidR="00970C32" w:rsidRPr="00772891" w:rsidRDefault="00970C32" w:rsidP="00970C32">
      <w:pPr>
        <w:pStyle w:val="Textoindependiente"/>
        <w:ind w:right="142"/>
        <w:rPr>
          <w:rFonts w:asciiTheme="minorHAnsi" w:hAnsiTheme="minorHAnsi" w:cstheme="minorHAnsi"/>
          <w:spacing w:val="-4"/>
        </w:rPr>
      </w:pPr>
      <w:r w:rsidRPr="00772891">
        <w:rPr>
          <w:rFonts w:asciiTheme="minorHAnsi" w:hAnsiTheme="minorHAnsi" w:cstheme="minorHAnsi"/>
          <w:spacing w:val="-4"/>
        </w:rPr>
        <w:t>1.- La estrategia de marketing para empresas del medio rural.</w:t>
      </w:r>
    </w:p>
    <w:p w14:paraId="2D0728CE" w14:textId="77777777" w:rsidR="00970C32" w:rsidRPr="00772891" w:rsidRDefault="00970C32" w:rsidP="00970C32">
      <w:pPr>
        <w:pStyle w:val="Textoindependiente"/>
        <w:ind w:right="142"/>
        <w:rPr>
          <w:rFonts w:asciiTheme="minorHAnsi" w:hAnsiTheme="minorHAnsi" w:cstheme="minorHAnsi"/>
          <w:spacing w:val="-4"/>
        </w:rPr>
      </w:pPr>
      <w:r w:rsidRPr="00772891">
        <w:rPr>
          <w:rFonts w:asciiTheme="minorHAnsi" w:hAnsiTheme="minorHAnsi" w:cstheme="minorHAnsi"/>
          <w:spacing w:val="-4"/>
        </w:rPr>
        <w:t>2.- El escaparte digital de la empresa.</w:t>
      </w:r>
    </w:p>
    <w:p w14:paraId="3D4BBF6F" w14:textId="77777777" w:rsidR="00970C32" w:rsidRPr="00772891" w:rsidRDefault="00970C32" w:rsidP="00970C32">
      <w:pPr>
        <w:pStyle w:val="Textoindependiente"/>
        <w:ind w:right="142" w:firstLine="26"/>
        <w:rPr>
          <w:rFonts w:asciiTheme="minorHAnsi" w:hAnsiTheme="minorHAnsi" w:cstheme="minorHAnsi"/>
          <w:spacing w:val="-4"/>
        </w:rPr>
      </w:pPr>
      <w:r w:rsidRPr="00772891">
        <w:rPr>
          <w:rFonts w:asciiTheme="minorHAnsi" w:hAnsiTheme="minorHAnsi" w:cstheme="minorHAnsi"/>
          <w:spacing w:val="-4"/>
        </w:rPr>
        <w:t>3.- Marketing de contenidos y marketing de embajadores.</w:t>
      </w:r>
    </w:p>
    <w:p w14:paraId="7EC4C46E" w14:textId="77777777" w:rsidR="00970C32" w:rsidRPr="00772891" w:rsidRDefault="00970C32" w:rsidP="00970C32">
      <w:pPr>
        <w:pStyle w:val="Textoindependiente"/>
        <w:ind w:right="142" w:firstLine="26"/>
        <w:rPr>
          <w:rFonts w:asciiTheme="minorHAnsi" w:hAnsiTheme="minorHAnsi" w:cstheme="minorHAnsi"/>
          <w:spacing w:val="-4"/>
        </w:rPr>
      </w:pPr>
      <w:r w:rsidRPr="00772891">
        <w:rPr>
          <w:rFonts w:asciiTheme="minorHAnsi" w:hAnsiTheme="minorHAnsi" w:cstheme="minorHAnsi"/>
          <w:spacing w:val="-4"/>
        </w:rPr>
        <w:t>4.- Campañas de marketing digital.</w:t>
      </w:r>
    </w:p>
    <w:p w14:paraId="5DB0A9A5" w14:textId="77777777" w:rsidR="00970C32" w:rsidRPr="00772891" w:rsidRDefault="00970C32" w:rsidP="00970C32">
      <w:pPr>
        <w:pStyle w:val="Textoindependiente"/>
        <w:ind w:left="284" w:right="142" w:firstLine="26"/>
        <w:rPr>
          <w:rFonts w:asciiTheme="minorHAnsi" w:hAnsiTheme="minorHAnsi" w:cstheme="minorHAnsi"/>
          <w:spacing w:val="-4"/>
        </w:rPr>
      </w:pPr>
    </w:p>
    <w:p w14:paraId="4F35BCE5" w14:textId="464A0B8E" w:rsidR="00970C32" w:rsidRPr="00772891" w:rsidRDefault="00970C32" w:rsidP="00B87586">
      <w:pPr>
        <w:spacing w:after="0"/>
        <w:rPr>
          <w:rFonts w:asciiTheme="minorHAnsi" w:hAnsiTheme="minorHAnsi" w:cstheme="minorHAnsi"/>
          <w:b/>
          <w:bCs/>
          <w:color w:val="7030A0"/>
          <w:sz w:val="28"/>
          <w:szCs w:val="28"/>
        </w:rPr>
      </w:pPr>
      <w:r w:rsidRPr="00772891">
        <w:rPr>
          <w:rFonts w:asciiTheme="minorHAnsi" w:hAnsiTheme="minorHAnsi" w:cstheme="minorHAnsi"/>
          <w:b/>
          <w:bCs/>
          <w:color w:val="7030A0"/>
          <w:sz w:val="28"/>
          <w:szCs w:val="28"/>
        </w:rPr>
        <w:t xml:space="preserve">Contenido del </w:t>
      </w:r>
      <w:r w:rsidR="002D0E0A">
        <w:rPr>
          <w:rFonts w:asciiTheme="minorHAnsi" w:hAnsiTheme="minorHAnsi" w:cstheme="minorHAnsi"/>
          <w:b/>
          <w:bCs/>
          <w:color w:val="7030A0"/>
          <w:sz w:val="28"/>
          <w:szCs w:val="28"/>
        </w:rPr>
        <w:t>C</w:t>
      </w:r>
      <w:r w:rsidRPr="00772891">
        <w:rPr>
          <w:rFonts w:asciiTheme="minorHAnsi" w:hAnsiTheme="minorHAnsi" w:cstheme="minorHAnsi"/>
          <w:b/>
          <w:bCs/>
          <w:color w:val="7030A0"/>
          <w:sz w:val="28"/>
          <w:szCs w:val="28"/>
        </w:rPr>
        <w:t xml:space="preserve">urso de Emprendimiento Rural </w:t>
      </w:r>
    </w:p>
    <w:p w14:paraId="2430E8B4" w14:textId="77777777" w:rsidR="0094216C" w:rsidRPr="00772891" w:rsidRDefault="0094216C" w:rsidP="00B87586">
      <w:pPr>
        <w:spacing w:after="0"/>
        <w:rPr>
          <w:rFonts w:asciiTheme="minorHAnsi" w:hAnsiTheme="minorHAnsi" w:cstheme="minorHAnsi"/>
        </w:rPr>
      </w:pPr>
    </w:p>
    <w:p w14:paraId="5AF31488" w14:textId="176C65E2" w:rsidR="00B87586" w:rsidRPr="00772891" w:rsidRDefault="0094216C" w:rsidP="00B87586">
      <w:pPr>
        <w:spacing w:after="0"/>
        <w:rPr>
          <w:rFonts w:asciiTheme="minorHAnsi" w:hAnsiTheme="minorHAnsi" w:cstheme="minorHAnsi"/>
        </w:rPr>
      </w:pPr>
      <w:r w:rsidRPr="00772891">
        <w:rPr>
          <w:rFonts w:asciiTheme="minorHAnsi" w:hAnsiTheme="minorHAnsi" w:cstheme="minorHAnsi"/>
        </w:rPr>
        <w:t xml:space="preserve">1. </w:t>
      </w:r>
      <w:r w:rsidR="00CE0A20" w:rsidRPr="00772891">
        <w:rPr>
          <w:rFonts w:asciiTheme="minorHAnsi" w:hAnsiTheme="minorHAnsi" w:cstheme="minorHAnsi"/>
        </w:rPr>
        <w:t xml:space="preserve">Fase I. </w:t>
      </w:r>
      <w:r w:rsidR="00B87586" w:rsidRPr="00772891">
        <w:rPr>
          <w:rFonts w:asciiTheme="minorHAnsi" w:hAnsiTheme="minorHAnsi" w:cstheme="minorHAnsi"/>
        </w:rPr>
        <w:t>Introducción al emprendimiento</w:t>
      </w:r>
      <w:r w:rsidR="00CE0A20" w:rsidRPr="00772891">
        <w:rPr>
          <w:rFonts w:asciiTheme="minorHAnsi" w:hAnsiTheme="minorHAnsi" w:cstheme="minorHAnsi"/>
        </w:rPr>
        <w:t xml:space="preserve">. </w:t>
      </w:r>
      <w:r w:rsidR="00B87586" w:rsidRPr="00772891">
        <w:rPr>
          <w:rFonts w:asciiTheme="minorHAnsi" w:hAnsiTheme="minorHAnsi" w:cstheme="minorHAnsi"/>
        </w:rPr>
        <w:t>Modelo de emprendimiento rural</w:t>
      </w:r>
    </w:p>
    <w:p w14:paraId="2F8AAF18" w14:textId="7FEA3AC9" w:rsidR="00B87586" w:rsidRPr="00772891" w:rsidRDefault="00970C32" w:rsidP="00B87586">
      <w:pPr>
        <w:spacing w:after="0"/>
        <w:rPr>
          <w:rFonts w:asciiTheme="minorHAnsi" w:hAnsiTheme="minorHAnsi" w:cstheme="minorHAnsi"/>
        </w:rPr>
      </w:pPr>
      <w:r w:rsidRPr="00772891">
        <w:rPr>
          <w:rFonts w:asciiTheme="minorHAnsi" w:hAnsiTheme="minorHAnsi" w:cstheme="minorHAnsi"/>
        </w:rPr>
        <w:t>2</w:t>
      </w:r>
      <w:r w:rsidR="00B87586" w:rsidRPr="00772891">
        <w:rPr>
          <w:rFonts w:asciiTheme="minorHAnsi" w:hAnsiTheme="minorHAnsi" w:cstheme="minorHAnsi"/>
        </w:rPr>
        <w:t>.- Fase I</w:t>
      </w:r>
      <w:r w:rsidR="00CE0A20" w:rsidRPr="00772891">
        <w:rPr>
          <w:rFonts w:asciiTheme="minorHAnsi" w:hAnsiTheme="minorHAnsi" w:cstheme="minorHAnsi"/>
        </w:rPr>
        <w:t>I</w:t>
      </w:r>
      <w:r w:rsidR="00B87586" w:rsidRPr="00772891">
        <w:rPr>
          <w:rFonts w:asciiTheme="minorHAnsi" w:hAnsiTheme="minorHAnsi" w:cstheme="minorHAnsi"/>
        </w:rPr>
        <w:t>. Lanzamiento del proyecto.</w:t>
      </w:r>
    </w:p>
    <w:p w14:paraId="4EA3B32C" w14:textId="7F3ECA0A" w:rsidR="00B87586" w:rsidRPr="00772891" w:rsidRDefault="00970C32" w:rsidP="00B87586">
      <w:pPr>
        <w:spacing w:after="0"/>
        <w:rPr>
          <w:rFonts w:asciiTheme="minorHAnsi" w:hAnsiTheme="minorHAnsi" w:cstheme="minorHAnsi"/>
        </w:rPr>
      </w:pPr>
      <w:r w:rsidRPr="00772891">
        <w:rPr>
          <w:rFonts w:asciiTheme="minorHAnsi" w:hAnsiTheme="minorHAnsi" w:cstheme="minorHAnsi"/>
        </w:rPr>
        <w:t>3</w:t>
      </w:r>
      <w:r w:rsidR="00B87586" w:rsidRPr="00772891">
        <w:rPr>
          <w:rFonts w:asciiTheme="minorHAnsi" w:hAnsiTheme="minorHAnsi" w:cstheme="minorHAnsi"/>
        </w:rPr>
        <w:t>.- Fase I</w:t>
      </w:r>
      <w:r w:rsidR="00CE0A20" w:rsidRPr="00772891">
        <w:rPr>
          <w:rFonts w:asciiTheme="minorHAnsi" w:hAnsiTheme="minorHAnsi" w:cstheme="minorHAnsi"/>
        </w:rPr>
        <w:t>II</w:t>
      </w:r>
      <w:r w:rsidR="00B87586" w:rsidRPr="00772891">
        <w:rPr>
          <w:rFonts w:asciiTheme="minorHAnsi" w:hAnsiTheme="minorHAnsi" w:cstheme="minorHAnsi"/>
        </w:rPr>
        <w:t>. Desarrollo del proyecto de emprendimiento.</w:t>
      </w:r>
    </w:p>
    <w:p w14:paraId="196ECAE0" w14:textId="111B30A9" w:rsidR="00B87586" w:rsidRPr="00772891" w:rsidRDefault="00970C32" w:rsidP="00B87586">
      <w:pPr>
        <w:spacing w:after="0"/>
        <w:rPr>
          <w:rFonts w:asciiTheme="minorHAnsi" w:hAnsiTheme="minorHAnsi" w:cstheme="minorHAnsi"/>
        </w:rPr>
      </w:pPr>
      <w:r w:rsidRPr="00772891">
        <w:rPr>
          <w:rFonts w:asciiTheme="minorHAnsi" w:hAnsiTheme="minorHAnsi" w:cstheme="minorHAnsi"/>
        </w:rPr>
        <w:t>4</w:t>
      </w:r>
      <w:r w:rsidR="00B87586" w:rsidRPr="00772891">
        <w:rPr>
          <w:rFonts w:asciiTheme="minorHAnsi" w:hAnsiTheme="minorHAnsi" w:cstheme="minorHAnsi"/>
        </w:rPr>
        <w:t>.- Fase I</w:t>
      </w:r>
      <w:r w:rsidR="00CE0A20" w:rsidRPr="00772891">
        <w:rPr>
          <w:rFonts w:asciiTheme="minorHAnsi" w:hAnsiTheme="minorHAnsi" w:cstheme="minorHAnsi"/>
        </w:rPr>
        <w:t>V</w:t>
      </w:r>
      <w:r w:rsidR="00B87586" w:rsidRPr="00772891">
        <w:rPr>
          <w:rFonts w:asciiTheme="minorHAnsi" w:hAnsiTheme="minorHAnsi" w:cstheme="minorHAnsi"/>
        </w:rPr>
        <w:t>. Implantación en el mercado.</w:t>
      </w:r>
    </w:p>
    <w:p w14:paraId="4A69C57F" w14:textId="77777777" w:rsidR="00B87586" w:rsidRPr="00772891" w:rsidRDefault="00B87586" w:rsidP="00B87586">
      <w:pPr>
        <w:spacing w:after="0"/>
        <w:rPr>
          <w:rFonts w:asciiTheme="minorHAnsi" w:hAnsiTheme="minorHAnsi" w:cstheme="minorHAnsi"/>
        </w:rPr>
      </w:pPr>
    </w:p>
    <w:p w14:paraId="6E23FACA" w14:textId="47226EEA" w:rsidR="004F1F9C" w:rsidRPr="00772891" w:rsidRDefault="004F1F9C" w:rsidP="004C32F3">
      <w:pPr>
        <w:spacing w:after="0"/>
        <w:rPr>
          <w:rFonts w:asciiTheme="minorHAnsi" w:hAnsiTheme="minorHAnsi" w:cstheme="minorHAnsi"/>
          <w:b/>
          <w:bCs/>
          <w:color w:val="7030A0"/>
          <w:sz w:val="28"/>
          <w:szCs w:val="28"/>
        </w:rPr>
      </w:pPr>
      <w:bookmarkStart w:id="1" w:name="_Toc188580012"/>
      <w:bookmarkStart w:id="2" w:name="_Toc188580022"/>
      <w:r w:rsidRPr="00772891">
        <w:rPr>
          <w:rFonts w:asciiTheme="minorHAnsi" w:hAnsiTheme="minorHAnsi" w:cstheme="minorHAnsi"/>
          <w:b/>
          <w:bCs/>
          <w:color w:val="7030A0"/>
          <w:sz w:val="28"/>
          <w:szCs w:val="28"/>
        </w:rPr>
        <w:t>Sesiones en directo</w:t>
      </w:r>
      <w:bookmarkEnd w:id="1"/>
      <w:r w:rsidR="00656146" w:rsidRPr="00772891">
        <w:rPr>
          <w:rFonts w:asciiTheme="minorHAnsi" w:hAnsiTheme="minorHAnsi" w:cstheme="minorHAnsi"/>
          <w:b/>
          <w:bCs/>
          <w:color w:val="7030A0"/>
          <w:sz w:val="28"/>
          <w:szCs w:val="28"/>
        </w:rPr>
        <w:t xml:space="preserve"> online</w:t>
      </w:r>
    </w:p>
    <w:p w14:paraId="32E2B03B" w14:textId="2CCF9EF6" w:rsidR="0094216C" w:rsidRPr="00772891" w:rsidRDefault="004F1F9C" w:rsidP="00772891">
      <w:pPr>
        <w:ind w:right="142"/>
        <w:rPr>
          <w:rFonts w:asciiTheme="minorHAnsi" w:hAnsiTheme="minorHAnsi" w:cstheme="minorHAnsi"/>
        </w:rPr>
      </w:pPr>
      <w:r w:rsidRPr="00772891">
        <w:rPr>
          <w:rFonts w:asciiTheme="minorHAnsi" w:hAnsiTheme="minorHAnsi" w:cstheme="minorHAnsi"/>
          <w:spacing w:val="-6"/>
        </w:rPr>
        <w:lastRenderedPageBreak/>
        <w:t>Ponente</w:t>
      </w:r>
      <w:r w:rsidR="0094216C" w:rsidRPr="00772891">
        <w:rPr>
          <w:rFonts w:asciiTheme="minorHAnsi" w:hAnsiTheme="minorHAnsi" w:cstheme="minorHAnsi"/>
          <w:spacing w:val="-6"/>
        </w:rPr>
        <w:t xml:space="preserve">: </w:t>
      </w:r>
      <w:r w:rsidRPr="00772891">
        <w:rPr>
          <w:rFonts w:asciiTheme="minorHAnsi" w:hAnsiTheme="minorHAnsi" w:cstheme="minorHAnsi"/>
          <w:spacing w:val="-12"/>
        </w:rPr>
        <w:t xml:space="preserve"> </w:t>
      </w:r>
      <w:r w:rsidRPr="00772891">
        <w:rPr>
          <w:rFonts w:asciiTheme="minorHAnsi" w:hAnsiTheme="minorHAnsi" w:cstheme="minorHAnsi"/>
          <w:spacing w:val="-6"/>
        </w:rPr>
        <w:t>Gerónimo</w:t>
      </w:r>
      <w:r w:rsidRPr="00772891">
        <w:rPr>
          <w:rFonts w:asciiTheme="minorHAnsi" w:hAnsiTheme="minorHAnsi" w:cstheme="minorHAnsi"/>
          <w:spacing w:val="-8"/>
        </w:rPr>
        <w:t xml:space="preserve"> </w:t>
      </w:r>
      <w:r w:rsidRPr="00772891">
        <w:rPr>
          <w:rFonts w:asciiTheme="minorHAnsi" w:hAnsiTheme="minorHAnsi" w:cstheme="minorHAnsi"/>
          <w:spacing w:val="-6"/>
        </w:rPr>
        <w:t xml:space="preserve">Sánchez. </w:t>
      </w:r>
      <w:r w:rsidR="0094216C" w:rsidRPr="00772891">
        <w:rPr>
          <w:rFonts w:asciiTheme="minorHAnsi" w:hAnsiTheme="minorHAnsi" w:cstheme="minorHAnsi"/>
          <w:spacing w:val="-6"/>
        </w:rPr>
        <w:t>(</w:t>
      </w:r>
      <w:r w:rsidR="0094216C" w:rsidRPr="00772891">
        <w:rPr>
          <w:rFonts w:asciiTheme="minorHAnsi" w:hAnsiTheme="minorHAnsi" w:cstheme="minorHAnsi"/>
        </w:rPr>
        <w:t>experiencia</w:t>
      </w:r>
      <w:r w:rsidR="0094216C" w:rsidRPr="00772891">
        <w:rPr>
          <w:rFonts w:asciiTheme="minorHAnsi" w:hAnsiTheme="minorHAnsi" w:cstheme="minorHAnsi"/>
          <w:spacing w:val="-14"/>
        </w:rPr>
        <w:t xml:space="preserve"> </w:t>
      </w:r>
      <w:r w:rsidR="0094216C" w:rsidRPr="00772891">
        <w:rPr>
          <w:rFonts w:asciiTheme="minorHAnsi" w:hAnsiTheme="minorHAnsi" w:cstheme="minorHAnsi"/>
        </w:rPr>
        <w:t>de</w:t>
      </w:r>
      <w:r w:rsidR="0094216C" w:rsidRPr="00772891">
        <w:rPr>
          <w:rFonts w:asciiTheme="minorHAnsi" w:hAnsiTheme="minorHAnsi" w:cstheme="minorHAnsi"/>
          <w:spacing w:val="-13"/>
        </w:rPr>
        <w:t xml:space="preserve"> </w:t>
      </w:r>
      <w:r w:rsidR="0094216C" w:rsidRPr="00772891">
        <w:rPr>
          <w:rFonts w:asciiTheme="minorHAnsi" w:hAnsiTheme="minorHAnsi" w:cstheme="minorHAnsi"/>
        </w:rPr>
        <w:t>más</w:t>
      </w:r>
      <w:r w:rsidR="0094216C" w:rsidRPr="00772891">
        <w:rPr>
          <w:rFonts w:asciiTheme="minorHAnsi" w:hAnsiTheme="minorHAnsi" w:cstheme="minorHAnsi"/>
          <w:spacing w:val="-13"/>
        </w:rPr>
        <w:t xml:space="preserve"> </w:t>
      </w:r>
      <w:r w:rsidR="0094216C" w:rsidRPr="00772891">
        <w:rPr>
          <w:rFonts w:asciiTheme="minorHAnsi" w:hAnsiTheme="minorHAnsi" w:cstheme="minorHAnsi"/>
        </w:rPr>
        <w:t>de</w:t>
      </w:r>
      <w:r w:rsidR="0094216C" w:rsidRPr="00772891">
        <w:rPr>
          <w:rFonts w:asciiTheme="minorHAnsi" w:hAnsiTheme="minorHAnsi" w:cstheme="minorHAnsi"/>
          <w:spacing w:val="-17"/>
        </w:rPr>
        <w:t xml:space="preserve"> </w:t>
      </w:r>
      <w:r w:rsidR="0094216C" w:rsidRPr="00772891">
        <w:rPr>
          <w:rFonts w:asciiTheme="minorHAnsi" w:hAnsiTheme="minorHAnsi" w:cstheme="minorHAnsi"/>
        </w:rPr>
        <w:t>25</w:t>
      </w:r>
      <w:r w:rsidR="0094216C" w:rsidRPr="00772891">
        <w:rPr>
          <w:rFonts w:asciiTheme="minorHAnsi" w:hAnsiTheme="minorHAnsi" w:cstheme="minorHAnsi"/>
          <w:spacing w:val="-9"/>
        </w:rPr>
        <w:t xml:space="preserve"> </w:t>
      </w:r>
      <w:r w:rsidR="0094216C" w:rsidRPr="00772891">
        <w:rPr>
          <w:rFonts w:asciiTheme="minorHAnsi" w:hAnsiTheme="minorHAnsi" w:cstheme="minorHAnsi"/>
        </w:rPr>
        <w:t>años</w:t>
      </w:r>
      <w:r w:rsidR="0094216C" w:rsidRPr="00772891">
        <w:rPr>
          <w:rFonts w:asciiTheme="minorHAnsi" w:hAnsiTheme="minorHAnsi" w:cstheme="minorHAnsi"/>
          <w:spacing w:val="-13"/>
        </w:rPr>
        <w:t xml:space="preserve"> </w:t>
      </w:r>
      <w:r w:rsidR="0094216C" w:rsidRPr="00772891">
        <w:rPr>
          <w:rFonts w:asciiTheme="minorHAnsi" w:hAnsiTheme="minorHAnsi" w:cstheme="minorHAnsi"/>
        </w:rPr>
        <w:t>en</w:t>
      </w:r>
      <w:r w:rsidR="0094216C" w:rsidRPr="00772891">
        <w:rPr>
          <w:rFonts w:asciiTheme="minorHAnsi" w:hAnsiTheme="minorHAnsi" w:cstheme="minorHAnsi"/>
          <w:spacing w:val="-14"/>
        </w:rPr>
        <w:t xml:space="preserve"> </w:t>
      </w:r>
      <w:r w:rsidR="0094216C" w:rsidRPr="00772891">
        <w:rPr>
          <w:rFonts w:asciiTheme="minorHAnsi" w:hAnsiTheme="minorHAnsi" w:cstheme="minorHAnsi"/>
        </w:rPr>
        <w:t>emprendimiento</w:t>
      </w:r>
      <w:r w:rsidR="0094216C" w:rsidRPr="00772891">
        <w:rPr>
          <w:rFonts w:asciiTheme="minorHAnsi" w:hAnsiTheme="minorHAnsi" w:cstheme="minorHAnsi"/>
          <w:spacing w:val="-8"/>
        </w:rPr>
        <w:t xml:space="preserve"> </w:t>
      </w:r>
      <w:r w:rsidR="0094216C" w:rsidRPr="00772891">
        <w:rPr>
          <w:rFonts w:asciiTheme="minorHAnsi" w:hAnsiTheme="minorHAnsi" w:cstheme="minorHAnsi"/>
        </w:rPr>
        <w:t>rural. Ponente principal de las ediciones de curso de emprendimiento de la Red Rural Nacional</w:t>
      </w:r>
      <w:r w:rsidR="00CE0A20" w:rsidRPr="00772891">
        <w:rPr>
          <w:rFonts w:asciiTheme="minorHAnsi" w:hAnsiTheme="minorHAnsi" w:cstheme="minorHAnsi"/>
        </w:rPr>
        <w:t xml:space="preserve"> y</w:t>
      </w:r>
      <w:r w:rsidR="0050063F" w:rsidRPr="00772891">
        <w:rPr>
          <w:rFonts w:asciiTheme="minorHAnsi" w:hAnsiTheme="minorHAnsi" w:cstheme="minorHAnsi"/>
        </w:rPr>
        <w:t xml:space="preserve"> asesor externo de la Fundación Agroecosistema</w:t>
      </w:r>
      <w:r w:rsidR="0094216C" w:rsidRPr="00772891">
        <w:rPr>
          <w:rFonts w:asciiTheme="minorHAnsi" w:hAnsiTheme="minorHAnsi" w:cstheme="minorHAnsi"/>
        </w:rPr>
        <w:t>)</w:t>
      </w:r>
      <w:r w:rsidR="00D47B5A" w:rsidRPr="00772891">
        <w:rPr>
          <w:rFonts w:asciiTheme="minorHAnsi" w:hAnsiTheme="minorHAnsi" w:cstheme="minorHAnsi"/>
        </w:rPr>
        <w:t xml:space="preserve"> y </w:t>
      </w:r>
      <w:r w:rsidR="00D47B5A" w:rsidRPr="00772891">
        <w:rPr>
          <w:rFonts w:asciiTheme="minorHAnsi" w:hAnsiTheme="minorHAnsi" w:cstheme="minorHAnsi"/>
          <w:bCs/>
        </w:rPr>
        <w:t>Daniel</w:t>
      </w:r>
      <w:r w:rsidR="00D47B5A" w:rsidRPr="00772891">
        <w:rPr>
          <w:rFonts w:asciiTheme="minorHAnsi" w:hAnsiTheme="minorHAnsi" w:cstheme="minorHAnsi"/>
          <w:bCs/>
          <w:spacing w:val="-23"/>
        </w:rPr>
        <w:t xml:space="preserve"> </w:t>
      </w:r>
      <w:r w:rsidR="00D47B5A" w:rsidRPr="00772891">
        <w:rPr>
          <w:rFonts w:asciiTheme="minorHAnsi" w:hAnsiTheme="minorHAnsi" w:cstheme="minorHAnsi"/>
          <w:bCs/>
        </w:rPr>
        <w:t>Escribano, experto en marketing digital que cuenta</w:t>
      </w:r>
      <w:r w:rsidR="00D47B5A" w:rsidRPr="00772891">
        <w:rPr>
          <w:rFonts w:asciiTheme="minorHAnsi" w:hAnsiTheme="minorHAnsi" w:cstheme="minorHAnsi"/>
          <w:b/>
          <w:spacing w:val="-17"/>
        </w:rPr>
        <w:t xml:space="preserve"> </w:t>
      </w:r>
      <w:r w:rsidR="00D47B5A" w:rsidRPr="00772891">
        <w:rPr>
          <w:rFonts w:asciiTheme="minorHAnsi" w:hAnsiTheme="minorHAnsi" w:cstheme="minorHAnsi"/>
        </w:rPr>
        <w:t>con</w:t>
      </w:r>
      <w:r w:rsidR="00D47B5A" w:rsidRPr="00772891">
        <w:rPr>
          <w:rFonts w:asciiTheme="minorHAnsi" w:hAnsiTheme="minorHAnsi" w:cstheme="minorHAnsi"/>
          <w:spacing w:val="-17"/>
        </w:rPr>
        <w:t xml:space="preserve"> </w:t>
      </w:r>
      <w:r w:rsidR="00D47B5A" w:rsidRPr="00772891">
        <w:rPr>
          <w:rFonts w:asciiTheme="minorHAnsi" w:hAnsiTheme="minorHAnsi" w:cstheme="minorHAnsi"/>
        </w:rPr>
        <w:t>experiencia</w:t>
      </w:r>
      <w:r w:rsidR="00D47B5A" w:rsidRPr="00772891">
        <w:rPr>
          <w:rFonts w:asciiTheme="minorHAnsi" w:hAnsiTheme="minorHAnsi" w:cstheme="minorHAnsi"/>
          <w:spacing w:val="-16"/>
        </w:rPr>
        <w:t xml:space="preserve"> </w:t>
      </w:r>
      <w:r w:rsidR="00D47B5A" w:rsidRPr="00772891">
        <w:rPr>
          <w:rFonts w:asciiTheme="minorHAnsi" w:hAnsiTheme="minorHAnsi" w:cstheme="minorHAnsi"/>
        </w:rPr>
        <w:t>de</w:t>
      </w:r>
      <w:r w:rsidR="00D47B5A" w:rsidRPr="00772891">
        <w:rPr>
          <w:rFonts w:asciiTheme="minorHAnsi" w:hAnsiTheme="minorHAnsi" w:cstheme="minorHAnsi"/>
          <w:spacing w:val="-23"/>
        </w:rPr>
        <w:t xml:space="preserve"> </w:t>
      </w:r>
      <w:r w:rsidR="00D47B5A" w:rsidRPr="00772891">
        <w:rPr>
          <w:rFonts w:asciiTheme="minorHAnsi" w:hAnsiTheme="minorHAnsi" w:cstheme="minorHAnsi"/>
        </w:rPr>
        <w:t>29</w:t>
      </w:r>
      <w:r w:rsidR="00D47B5A" w:rsidRPr="00772891">
        <w:rPr>
          <w:rFonts w:asciiTheme="minorHAnsi" w:hAnsiTheme="minorHAnsi" w:cstheme="minorHAnsi"/>
          <w:spacing w:val="-20"/>
        </w:rPr>
        <w:t xml:space="preserve"> </w:t>
      </w:r>
      <w:r w:rsidR="00D47B5A" w:rsidRPr="00772891">
        <w:rPr>
          <w:rFonts w:asciiTheme="minorHAnsi" w:hAnsiTheme="minorHAnsi" w:cstheme="minorHAnsi"/>
        </w:rPr>
        <w:t>años</w:t>
      </w:r>
      <w:r w:rsidR="00D47B5A" w:rsidRPr="00772891">
        <w:rPr>
          <w:rFonts w:asciiTheme="minorHAnsi" w:hAnsiTheme="minorHAnsi" w:cstheme="minorHAnsi"/>
          <w:spacing w:val="-19"/>
        </w:rPr>
        <w:t xml:space="preserve"> </w:t>
      </w:r>
      <w:r w:rsidR="00D47B5A" w:rsidRPr="00772891">
        <w:rPr>
          <w:rFonts w:asciiTheme="minorHAnsi" w:hAnsiTheme="minorHAnsi" w:cstheme="minorHAnsi"/>
        </w:rPr>
        <w:t>en</w:t>
      </w:r>
      <w:r w:rsidR="00D47B5A" w:rsidRPr="00772891">
        <w:rPr>
          <w:rFonts w:asciiTheme="minorHAnsi" w:hAnsiTheme="minorHAnsi" w:cstheme="minorHAnsi"/>
          <w:spacing w:val="-17"/>
        </w:rPr>
        <w:t xml:space="preserve"> desarrollo de </w:t>
      </w:r>
      <w:r w:rsidR="00D47B5A" w:rsidRPr="00772891">
        <w:rPr>
          <w:rFonts w:asciiTheme="minorHAnsi" w:hAnsiTheme="minorHAnsi" w:cstheme="minorHAnsi"/>
        </w:rPr>
        <w:t>proyectos</w:t>
      </w:r>
      <w:r w:rsidR="00D47B5A" w:rsidRPr="00772891">
        <w:rPr>
          <w:rFonts w:asciiTheme="minorHAnsi" w:hAnsiTheme="minorHAnsi" w:cstheme="minorHAnsi"/>
          <w:spacing w:val="-19"/>
        </w:rPr>
        <w:t xml:space="preserve"> </w:t>
      </w:r>
      <w:r w:rsidR="00D47B5A" w:rsidRPr="00772891">
        <w:rPr>
          <w:rFonts w:asciiTheme="minorHAnsi" w:hAnsiTheme="minorHAnsi" w:cstheme="minorHAnsi"/>
        </w:rPr>
        <w:t>de</w:t>
      </w:r>
      <w:r w:rsidR="00D47B5A" w:rsidRPr="00772891">
        <w:rPr>
          <w:rFonts w:asciiTheme="minorHAnsi" w:hAnsiTheme="minorHAnsi" w:cstheme="minorHAnsi"/>
          <w:spacing w:val="-23"/>
        </w:rPr>
        <w:t xml:space="preserve"> </w:t>
      </w:r>
      <w:r w:rsidR="00D47B5A" w:rsidRPr="00772891">
        <w:rPr>
          <w:rFonts w:asciiTheme="minorHAnsi" w:hAnsiTheme="minorHAnsi" w:cstheme="minorHAnsi"/>
        </w:rPr>
        <w:t xml:space="preserve">internet. Se </w:t>
      </w:r>
      <w:r w:rsidR="00D47B5A" w:rsidRPr="00772891">
        <w:rPr>
          <w:rFonts w:asciiTheme="minorHAnsi" w:hAnsiTheme="minorHAnsi" w:cstheme="minorHAnsi"/>
          <w:spacing w:val="-2"/>
        </w:rPr>
        <w:t>encargará</w:t>
      </w:r>
      <w:r w:rsidR="00D47B5A" w:rsidRPr="00772891">
        <w:rPr>
          <w:rFonts w:asciiTheme="minorHAnsi" w:hAnsiTheme="minorHAnsi" w:cstheme="minorHAnsi"/>
          <w:spacing w:val="-19"/>
        </w:rPr>
        <w:t xml:space="preserve"> </w:t>
      </w:r>
      <w:r w:rsidR="00D47B5A" w:rsidRPr="00772891">
        <w:rPr>
          <w:rFonts w:asciiTheme="minorHAnsi" w:hAnsiTheme="minorHAnsi" w:cstheme="minorHAnsi"/>
          <w:spacing w:val="-2"/>
        </w:rPr>
        <w:t>de</w:t>
      </w:r>
      <w:r w:rsidR="00D47B5A" w:rsidRPr="00772891">
        <w:rPr>
          <w:rFonts w:asciiTheme="minorHAnsi" w:hAnsiTheme="minorHAnsi" w:cstheme="minorHAnsi"/>
          <w:spacing w:val="-18"/>
        </w:rPr>
        <w:t xml:space="preserve"> </w:t>
      </w:r>
      <w:r w:rsidR="00D47B5A" w:rsidRPr="00772891">
        <w:rPr>
          <w:rFonts w:asciiTheme="minorHAnsi" w:hAnsiTheme="minorHAnsi" w:cstheme="minorHAnsi"/>
          <w:spacing w:val="-2"/>
        </w:rPr>
        <w:t>desplegar</w:t>
      </w:r>
      <w:r w:rsidR="00D47B5A" w:rsidRPr="00772891">
        <w:rPr>
          <w:rFonts w:asciiTheme="minorHAnsi" w:hAnsiTheme="minorHAnsi" w:cstheme="minorHAnsi"/>
          <w:spacing w:val="-17"/>
        </w:rPr>
        <w:t xml:space="preserve"> </w:t>
      </w:r>
      <w:r w:rsidR="00D47B5A" w:rsidRPr="00772891">
        <w:rPr>
          <w:rFonts w:asciiTheme="minorHAnsi" w:hAnsiTheme="minorHAnsi" w:cstheme="minorHAnsi"/>
          <w:spacing w:val="-2"/>
        </w:rPr>
        <w:t>la</w:t>
      </w:r>
      <w:r w:rsidR="00D47B5A" w:rsidRPr="00772891">
        <w:rPr>
          <w:rFonts w:asciiTheme="minorHAnsi" w:hAnsiTheme="minorHAnsi" w:cstheme="minorHAnsi"/>
          <w:spacing w:val="-14"/>
        </w:rPr>
        <w:t xml:space="preserve"> </w:t>
      </w:r>
      <w:r w:rsidR="00D47B5A" w:rsidRPr="00772891">
        <w:rPr>
          <w:rFonts w:asciiTheme="minorHAnsi" w:hAnsiTheme="minorHAnsi" w:cstheme="minorHAnsi"/>
          <w:spacing w:val="-2"/>
        </w:rPr>
        <w:t>estrategia</w:t>
      </w:r>
      <w:r w:rsidR="00D47B5A" w:rsidRPr="00772891">
        <w:rPr>
          <w:rFonts w:asciiTheme="minorHAnsi" w:hAnsiTheme="minorHAnsi" w:cstheme="minorHAnsi"/>
          <w:spacing w:val="-19"/>
        </w:rPr>
        <w:t xml:space="preserve"> </w:t>
      </w:r>
      <w:r w:rsidR="00D47B5A" w:rsidRPr="00772891">
        <w:rPr>
          <w:rFonts w:asciiTheme="minorHAnsi" w:hAnsiTheme="minorHAnsi" w:cstheme="minorHAnsi"/>
          <w:spacing w:val="-2"/>
        </w:rPr>
        <w:t>de</w:t>
      </w:r>
      <w:r w:rsidR="00D47B5A" w:rsidRPr="00772891">
        <w:rPr>
          <w:rFonts w:asciiTheme="minorHAnsi" w:hAnsiTheme="minorHAnsi" w:cstheme="minorHAnsi"/>
          <w:spacing w:val="-18"/>
        </w:rPr>
        <w:t xml:space="preserve"> </w:t>
      </w:r>
      <w:r w:rsidR="00D47B5A" w:rsidRPr="00772891">
        <w:rPr>
          <w:rFonts w:asciiTheme="minorHAnsi" w:hAnsiTheme="minorHAnsi" w:cstheme="minorHAnsi"/>
          <w:spacing w:val="-2"/>
        </w:rPr>
        <w:t>marketing</w:t>
      </w:r>
      <w:r w:rsidR="00D47B5A" w:rsidRPr="00772891">
        <w:rPr>
          <w:rFonts w:asciiTheme="minorHAnsi" w:hAnsiTheme="minorHAnsi" w:cstheme="minorHAnsi"/>
          <w:spacing w:val="-18"/>
        </w:rPr>
        <w:t xml:space="preserve"> </w:t>
      </w:r>
      <w:r w:rsidR="00D47B5A" w:rsidRPr="00772891">
        <w:rPr>
          <w:rFonts w:asciiTheme="minorHAnsi" w:hAnsiTheme="minorHAnsi" w:cstheme="minorHAnsi"/>
          <w:spacing w:val="-2"/>
        </w:rPr>
        <w:t>utilizando</w:t>
      </w:r>
      <w:r w:rsidR="00D47B5A" w:rsidRPr="00772891">
        <w:rPr>
          <w:rFonts w:asciiTheme="minorHAnsi" w:hAnsiTheme="minorHAnsi" w:cstheme="minorHAnsi"/>
          <w:spacing w:val="-14"/>
        </w:rPr>
        <w:t xml:space="preserve"> </w:t>
      </w:r>
      <w:r w:rsidR="00D47B5A" w:rsidRPr="00772891">
        <w:rPr>
          <w:rFonts w:asciiTheme="minorHAnsi" w:hAnsiTheme="minorHAnsi" w:cstheme="minorHAnsi"/>
          <w:spacing w:val="-2"/>
        </w:rPr>
        <w:t>para</w:t>
      </w:r>
      <w:r w:rsidR="00D47B5A" w:rsidRPr="00772891">
        <w:rPr>
          <w:rFonts w:asciiTheme="minorHAnsi" w:hAnsiTheme="minorHAnsi" w:cstheme="minorHAnsi"/>
          <w:spacing w:val="-14"/>
        </w:rPr>
        <w:t xml:space="preserve"> </w:t>
      </w:r>
      <w:r w:rsidR="00D47B5A" w:rsidRPr="00772891">
        <w:rPr>
          <w:rFonts w:asciiTheme="minorHAnsi" w:hAnsiTheme="minorHAnsi" w:cstheme="minorHAnsi"/>
          <w:spacing w:val="-2"/>
        </w:rPr>
        <w:t>ello</w:t>
      </w:r>
      <w:r w:rsidR="00D47B5A" w:rsidRPr="00772891">
        <w:rPr>
          <w:rFonts w:asciiTheme="minorHAnsi" w:hAnsiTheme="minorHAnsi" w:cstheme="minorHAnsi"/>
          <w:spacing w:val="-14"/>
        </w:rPr>
        <w:t xml:space="preserve"> </w:t>
      </w:r>
      <w:r w:rsidR="00D47B5A" w:rsidRPr="00772891">
        <w:rPr>
          <w:rFonts w:asciiTheme="minorHAnsi" w:hAnsiTheme="minorHAnsi" w:cstheme="minorHAnsi"/>
          <w:spacing w:val="-2"/>
        </w:rPr>
        <w:t>todos</w:t>
      </w:r>
      <w:r w:rsidR="00D47B5A" w:rsidRPr="00772891">
        <w:rPr>
          <w:rFonts w:asciiTheme="minorHAnsi" w:hAnsiTheme="minorHAnsi" w:cstheme="minorHAnsi"/>
          <w:spacing w:val="-23"/>
        </w:rPr>
        <w:t xml:space="preserve"> </w:t>
      </w:r>
      <w:r w:rsidR="00D47B5A" w:rsidRPr="00772891">
        <w:rPr>
          <w:rFonts w:asciiTheme="minorHAnsi" w:hAnsiTheme="minorHAnsi" w:cstheme="minorHAnsi"/>
          <w:spacing w:val="-2"/>
        </w:rPr>
        <w:t xml:space="preserve">los </w:t>
      </w:r>
      <w:r w:rsidR="00D47B5A" w:rsidRPr="00772891">
        <w:rPr>
          <w:rFonts w:asciiTheme="minorHAnsi" w:hAnsiTheme="minorHAnsi" w:cstheme="minorHAnsi"/>
        </w:rPr>
        <w:t>medios</w:t>
      </w:r>
      <w:r w:rsidR="00D47B5A" w:rsidRPr="00772891">
        <w:rPr>
          <w:rFonts w:asciiTheme="minorHAnsi" w:hAnsiTheme="minorHAnsi" w:cstheme="minorHAnsi"/>
          <w:spacing w:val="-12"/>
        </w:rPr>
        <w:t xml:space="preserve"> </w:t>
      </w:r>
      <w:r w:rsidR="00D47B5A" w:rsidRPr="00772891">
        <w:rPr>
          <w:rFonts w:asciiTheme="minorHAnsi" w:hAnsiTheme="minorHAnsi" w:cstheme="minorHAnsi"/>
        </w:rPr>
        <w:t>disponibles.</w:t>
      </w:r>
      <w:r w:rsidR="0094216C" w:rsidRPr="00772891">
        <w:rPr>
          <w:rFonts w:asciiTheme="minorHAnsi" w:hAnsiTheme="minorHAnsi" w:cstheme="minorHAnsi"/>
        </w:rPr>
        <w:t xml:space="preserve"> </w:t>
      </w:r>
    </w:p>
    <w:p w14:paraId="0AC63927" w14:textId="2E3F2CA6" w:rsidR="00656146" w:rsidRPr="00772891" w:rsidRDefault="00656146" w:rsidP="00656146">
      <w:pPr>
        <w:rPr>
          <w:rFonts w:asciiTheme="minorHAnsi" w:hAnsiTheme="minorHAnsi" w:cstheme="minorHAnsi"/>
        </w:rPr>
      </w:pPr>
      <w:r w:rsidRPr="00772891">
        <w:rPr>
          <w:rFonts w:asciiTheme="minorHAnsi" w:hAnsiTheme="minorHAnsi" w:cstheme="minorHAnsi"/>
        </w:rPr>
        <w:t xml:space="preserve">Tras las fases del curso se llevarán a cabo cuatro sesiones de acompañamiento en cada una en diferentes localidades de las zonas piloto del proyecto (Orense, Lugo, León, Segovia y Cuenca) </w:t>
      </w:r>
    </w:p>
    <w:p w14:paraId="563FFDF4" w14:textId="04242794" w:rsidR="002F761E" w:rsidRDefault="00970C32" w:rsidP="0094216C">
      <w:pPr>
        <w:rPr>
          <w:rFonts w:asciiTheme="minorHAnsi" w:hAnsiTheme="minorHAnsi" w:cstheme="minorHAnsi"/>
        </w:rPr>
      </w:pPr>
      <w:r w:rsidRPr="00772891">
        <w:rPr>
          <w:rFonts w:asciiTheme="minorHAnsi" w:hAnsiTheme="minorHAnsi" w:cstheme="minorHAnsi"/>
        </w:rPr>
        <w:t>Las sesiones serán los martes 6, 13, 20 y 27 de mayo de 2025, de 17,00 – 19,30 h (hora España peninsular)</w:t>
      </w:r>
      <w:r w:rsidR="002F761E">
        <w:rPr>
          <w:rFonts w:asciiTheme="minorHAnsi" w:hAnsiTheme="minorHAnsi" w:cstheme="minorHAnsi"/>
        </w:rPr>
        <w:t>.</w:t>
      </w:r>
    </w:p>
    <w:p w14:paraId="47486338" w14:textId="77777777" w:rsidR="002F761E" w:rsidRDefault="002F761E" w:rsidP="0094216C">
      <w:pPr>
        <w:rPr>
          <w:rFonts w:asciiTheme="minorHAnsi" w:hAnsiTheme="minorHAnsi" w:cstheme="minorHAnsi"/>
        </w:rPr>
      </w:pPr>
    </w:p>
    <w:p w14:paraId="3366AC20" w14:textId="2A460738" w:rsidR="002F761E" w:rsidRPr="002F761E" w:rsidRDefault="002F761E" w:rsidP="0094216C">
      <w:pPr>
        <w:rPr>
          <w:rFonts w:asciiTheme="minorHAnsi" w:hAnsiTheme="minorHAnsi" w:cstheme="minorHAnsi"/>
          <w:b/>
          <w:bCs/>
        </w:rPr>
      </w:pPr>
      <w:r w:rsidRPr="002F761E">
        <w:rPr>
          <w:rFonts w:asciiTheme="minorHAnsi" w:hAnsiTheme="minorHAnsi" w:cstheme="minorHAnsi"/>
          <w:b/>
          <w:bCs/>
        </w:rPr>
        <w:t>Descargar carteles de los cursos:</w:t>
      </w:r>
    </w:p>
    <w:p w14:paraId="58A9365A" w14:textId="46647EE9" w:rsidR="002F761E" w:rsidRDefault="002F761E" w:rsidP="0094216C">
      <w:pPr>
        <w:rPr>
          <w:rFonts w:asciiTheme="minorHAnsi" w:hAnsiTheme="minorHAnsi" w:cstheme="minorHAnsi"/>
        </w:rPr>
      </w:pPr>
      <w:hyperlink r:id="rId11" w:history="1">
        <w:r w:rsidRPr="00CE37AB">
          <w:rPr>
            <w:rStyle w:val="Hipervnculo"/>
            <w:rFonts w:asciiTheme="minorHAnsi" w:hAnsiTheme="minorHAnsi" w:cstheme="minorHAnsi"/>
          </w:rPr>
          <w:t>https://natursmart.org/wp-content/uploads/2025/02/cartel-01-scaled.jpg</w:t>
        </w:r>
      </w:hyperlink>
    </w:p>
    <w:p w14:paraId="0E421FEA" w14:textId="09EDF984" w:rsidR="002F761E" w:rsidRDefault="002F761E" w:rsidP="0094216C">
      <w:pPr>
        <w:rPr>
          <w:rFonts w:asciiTheme="minorHAnsi" w:hAnsiTheme="minorHAnsi" w:cstheme="minorHAnsi"/>
        </w:rPr>
      </w:pPr>
      <w:hyperlink r:id="rId12" w:history="1">
        <w:r w:rsidRPr="00CE37AB">
          <w:rPr>
            <w:rStyle w:val="Hipervnculo"/>
            <w:rFonts w:asciiTheme="minorHAnsi" w:hAnsiTheme="minorHAnsi" w:cstheme="minorHAnsi"/>
          </w:rPr>
          <w:t>https://natursmart.org/wp-content/uploads/2025/02/cartel-02-scaled.jpg</w:t>
        </w:r>
      </w:hyperlink>
    </w:p>
    <w:p w14:paraId="313E3149" w14:textId="77777777" w:rsidR="002F761E" w:rsidRDefault="002F761E" w:rsidP="0094216C">
      <w:pPr>
        <w:rPr>
          <w:rFonts w:asciiTheme="minorHAnsi" w:hAnsiTheme="minorHAnsi" w:cstheme="minorHAnsi"/>
        </w:rPr>
      </w:pPr>
    </w:p>
    <w:p w14:paraId="3595D08B" w14:textId="39F5932A" w:rsidR="0094216C" w:rsidRPr="00970C32" w:rsidRDefault="0094216C" w:rsidP="0094216C">
      <w:pPr>
        <w:rPr>
          <w:rFonts w:asciiTheme="minorHAnsi" w:hAnsiTheme="minorHAnsi" w:cstheme="minorHAnsi"/>
        </w:rPr>
      </w:pPr>
      <w:r w:rsidRPr="00772891">
        <w:rPr>
          <w:rFonts w:asciiTheme="minorHAnsi" w:hAnsiTheme="minorHAnsi" w:cstheme="minorHAnsi"/>
        </w:rPr>
        <w:t xml:space="preserve">Para </w:t>
      </w:r>
      <w:r w:rsidR="00D47B5A" w:rsidRPr="00772891">
        <w:rPr>
          <w:rFonts w:asciiTheme="minorHAnsi" w:hAnsiTheme="minorHAnsi" w:cstheme="minorHAnsi"/>
        </w:rPr>
        <w:t>más información</w:t>
      </w:r>
      <w:r w:rsidRPr="00772891">
        <w:rPr>
          <w:rFonts w:asciiTheme="minorHAnsi" w:hAnsiTheme="minorHAnsi" w:cstheme="minorHAnsi"/>
        </w:rPr>
        <w:t>:</w:t>
      </w:r>
      <w:bookmarkEnd w:id="2"/>
      <w:r w:rsidR="0050063F" w:rsidRPr="00970C32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9D7B60C" wp14:editId="036FA2EF">
                <wp:simplePos x="0" y="0"/>
                <wp:positionH relativeFrom="margin">
                  <wp:posOffset>0</wp:posOffset>
                </wp:positionH>
                <wp:positionV relativeFrom="paragraph">
                  <wp:posOffset>285115</wp:posOffset>
                </wp:positionV>
                <wp:extent cx="4962525" cy="1248410"/>
                <wp:effectExtent l="0" t="0" r="28575" b="27940"/>
                <wp:wrapSquare wrapText="bothSides"/>
                <wp:docPr id="1088648491" name="Cuadro de tex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962525" cy="124841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D0C7921" w14:textId="77777777" w:rsidR="0050063F" w:rsidRPr="0080156D" w:rsidRDefault="0050063F" w:rsidP="0050063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0156D">
                              <w:rPr>
                                <w:b/>
                                <w:bCs/>
                              </w:rPr>
                              <w:t>María Grijelmo</w:t>
                            </w:r>
                          </w:p>
                          <w:p w14:paraId="228FC540" w14:textId="77777777" w:rsidR="0050063F" w:rsidRDefault="0050063F" w:rsidP="0050063F">
                            <w:r>
                              <w:t>Coordinadora de Comunicación de NATURSMART y COSE</w:t>
                            </w:r>
                          </w:p>
                          <w:p w14:paraId="008EEF10" w14:textId="77777777" w:rsidR="0050063F" w:rsidRDefault="0050063F" w:rsidP="0050063F">
                            <w:r>
                              <w:t xml:space="preserve">608193048 </w:t>
                            </w:r>
                          </w:p>
                          <w:p w14:paraId="3CBD64D1" w14:textId="2918E784" w:rsidR="004B0736" w:rsidRDefault="004B0736" w:rsidP="0050063F">
                            <w:hyperlink r:id="rId13" w:history="1">
                              <w:r w:rsidRPr="009222A8">
                                <w:rPr>
                                  <w:rStyle w:val="Hipervnculo"/>
                                </w:rPr>
                                <w:t>mariagrijelmogarcia@gmail.com</w:t>
                              </w:r>
                            </w:hyperlink>
                          </w:p>
                          <w:p w14:paraId="56AE3E25" w14:textId="6C1646EB" w:rsidR="004B0736" w:rsidRPr="007D46ED" w:rsidRDefault="003A2BB2" w:rsidP="0050063F">
                            <w:hyperlink r:id="rId14" w:history="1">
                              <w:r w:rsidRPr="009222A8">
                                <w:rPr>
                                  <w:rStyle w:val="Hipervnculo"/>
                                </w:rPr>
                                <w:t>comunicación@selvicultor.net</w:t>
                              </w:r>
                            </w:hyperlink>
                            <w:r w:rsidR="004B0736"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19D7B60C" id="_x0000_t202" coordsize="21600,21600" o:spt="202" path="m,l,21600r21600,l21600,xe">
                <v:stroke joinstyle="miter"/>
                <v:path gradientshapeok="t" o:connecttype="rect"/>
              </v:shapetype>
              <v:shape id="Cuadro de texto 1" o:spid="_x0000_s1026" type="#_x0000_t202" style="position:absolute;left:0;text-align:left;margin-left:0;margin-top:22.45pt;width:390.75pt;height:98.3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" filled="f" strokeweight=".5pt">
                <v:textbox style="mso-fit-shape-to-text:t">
                  <w:txbxContent>
                    <w:p w14:paraId="3D0C7921" w14:textId="77777777" w:rsidR="0050063F" w:rsidRPr="0080156D" w:rsidRDefault="0050063F" w:rsidP="0050063F">
                      <w:pPr>
                        <w:rPr>
                          <w:b/>
                          <w:bCs/>
                        </w:rPr>
                      </w:pPr>
                      <w:r w:rsidRPr="0080156D">
                        <w:rPr>
                          <w:b/>
                          <w:bCs/>
                        </w:rPr>
                        <w:t>María Grijelmo</w:t>
                      </w:r>
                    </w:p>
                    <w:p w14:paraId="228FC540" w14:textId="77777777" w:rsidR="0050063F" w:rsidRDefault="0050063F" w:rsidP="0050063F">
                      <w:r>
                        <w:t>Coordinadora de Comunicación de NATURSMART y COSE</w:t>
                      </w:r>
                    </w:p>
                    <w:p w14:paraId="008EEF10" w14:textId="77777777" w:rsidR="0050063F" w:rsidRDefault="0050063F" w:rsidP="0050063F">
                      <w:r>
                        <w:t xml:space="preserve">608193048 </w:t>
                      </w:r>
                    </w:p>
                    <w:p w14:paraId="3CBD64D1" w14:textId="2918E784" w:rsidR="004B0736" w:rsidRDefault="004B0736" w:rsidP="0050063F">
                      <w:hyperlink r:id="rId15" w:history="1">
                        <w:r w:rsidRPr="009222A8">
                          <w:rPr>
                            <w:rStyle w:val="Hipervnculo"/>
                          </w:rPr>
                          <w:t>mariagrijelmogarcia@gmail.com</w:t>
                        </w:r>
                      </w:hyperlink>
                    </w:p>
                    <w:p w14:paraId="56AE3E25" w14:textId="6C1646EB" w:rsidR="004B0736" w:rsidRPr="007D46ED" w:rsidRDefault="003A2BB2" w:rsidP="0050063F">
                      <w:hyperlink r:id="rId16" w:history="1">
                        <w:r w:rsidRPr="009222A8">
                          <w:rPr>
                            <w:rStyle w:val="Hipervnculo"/>
                          </w:rPr>
                          <w:t>comunicación@selvicultor.net</w:t>
                        </w:r>
                      </w:hyperlink>
                      <w:r w:rsidR="004B0736">
                        <w:t xml:space="preserve">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sectPr w:rsidR="0094216C" w:rsidRPr="00970C32" w:rsidSect="00B81964"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1906" w:h="16838"/>
      <w:pgMar w:top="1192" w:right="1132" w:bottom="1642" w:left="1276" w:header="708" w:footer="708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59DCDD9" w14:textId="77777777" w:rsidR="00A732D6" w:rsidRDefault="00A732D6">
      <w:pPr>
        <w:spacing w:after="0"/>
      </w:pPr>
      <w:r>
        <w:separator/>
      </w:r>
    </w:p>
  </w:endnote>
  <w:endnote w:type="continuationSeparator" w:id="0">
    <w:p w14:paraId="62649833" w14:textId="77777777" w:rsidR="00A732D6" w:rsidRDefault="00A732D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Roboto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-1354961486"/>
      <w:docPartObj>
        <w:docPartGallery w:val="Page Numbers (Bottom of Page)"/>
        <w:docPartUnique/>
      </w:docPartObj>
    </w:sdtPr>
    <w:sdtContent>
      <w:p w14:paraId="6D04EF03" w14:textId="775D76AB" w:rsidR="00454B3A" w:rsidRDefault="00454B3A" w:rsidP="000C11A5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end"/>
        </w:r>
      </w:p>
    </w:sdtContent>
  </w:sdt>
  <w:p w14:paraId="0D1DEB6C" w14:textId="77777777" w:rsidR="00454B3A" w:rsidRDefault="00454B3A" w:rsidP="00454B3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Nmerodepgina"/>
      </w:rPr>
      <w:id w:val="1834647482"/>
      <w:docPartObj>
        <w:docPartGallery w:val="Page Numbers (Bottom of Page)"/>
        <w:docPartUnique/>
      </w:docPartObj>
    </w:sdtPr>
    <w:sdtContent>
      <w:p w14:paraId="1B064253" w14:textId="05769F0F" w:rsidR="00454B3A" w:rsidRDefault="00454B3A" w:rsidP="000C11A5">
        <w:pPr>
          <w:pStyle w:val="Piedepgina"/>
          <w:framePr w:wrap="none" w:vAnchor="text" w:hAnchor="margin" w:xAlign="right" w:y="1"/>
          <w:rPr>
            <w:rStyle w:val="Nmerodepgina"/>
          </w:rPr>
        </w:pPr>
        <w:r>
          <w:rPr>
            <w:rStyle w:val="Nmerodepgina"/>
          </w:rPr>
          <w:fldChar w:fldCharType="begin"/>
        </w:r>
        <w:r>
          <w:rPr>
            <w:rStyle w:val="Nmerodepgina"/>
          </w:rPr>
          <w:instrText xml:space="preserve"> PAGE </w:instrText>
        </w:r>
        <w:r>
          <w:rPr>
            <w:rStyle w:val="Nmerodepgina"/>
          </w:rPr>
          <w:fldChar w:fldCharType="separate"/>
        </w:r>
        <w:r>
          <w:rPr>
            <w:rStyle w:val="Nmerodepgina"/>
            <w:noProof/>
          </w:rPr>
          <w:t>2</w:t>
        </w:r>
        <w:r>
          <w:rPr>
            <w:rStyle w:val="Nmerodepgina"/>
          </w:rPr>
          <w:fldChar w:fldCharType="end"/>
        </w:r>
      </w:p>
    </w:sdtContent>
  </w:sdt>
  <w:p w14:paraId="6982291F" w14:textId="70FA514A" w:rsidR="005057F5" w:rsidRDefault="00B84DFA" w:rsidP="00454B3A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left="-993" w:right="360"/>
      <w:rPr>
        <w:color w:val="000000"/>
        <w:sz w:val="14"/>
        <w:szCs w:val="14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504CACB7" wp14:editId="4A48A43E">
          <wp:simplePos x="0" y="0"/>
          <wp:positionH relativeFrom="column">
            <wp:posOffset>-641985</wp:posOffset>
          </wp:positionH>
          <wp:positionV relativeFrom="paragraph">
            <wp:posOffset>129540</wp:posOffset>
          </wp:positionV>
          <wp:extent cx="7353300" cy="744000"/>
          <wp:effectExtent l="0" t="0" r="0" b="0"/>
          <wp:wrapNone/>
          <wp:docPr id="2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88364324" name="Imagen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53300" cy="74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1707004" w14:textId="10C45B24" w:rsidR="005057F5" w:rsidRDefault="005057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left="-993"/>
      <w:rPr>
        <w:color w:val="000000"/>
        <w:sz w:val="14"/>
        <w:szCs w:val="14"/>
      </w:rPr>
    </w:pPr>
  </w:p>
  <w:p w14:paraId="1186168F" w14:textId="0C8A141E" w:rsidR="005057F5" w:rsidRDefault="005057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left="-993"/>
      <w:rPr>
        <w:color w:val="000000"/>
        <w:sz w:val="14"/>
        <w:szCs w:val="14"/>
      </w:rPr>
    </w:pPr>
  </w:p>
  <w:p w14:paraId="601C1BE7" w14:textId="77777777" w:rsidR="005057F5" w:rsidRDefault="005057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left="-993"/>
      <w:rPr>
        <w:color w:val="000000"/>
        <w:sz w:val="14"/>
        <w:szCs w:val="14"/>
      </w:rPr>
    </w:pPr>
  </w:p>
  <w:p w14:paraId="31675059" w14:textId="139BE7B2" w:rsidR="005057F5" w:rsidRDefault="005057F5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/>
      <w:ind w:left="-993"/>
      <w:rPr>
        <w:color w:val="000000"/>
        <w:sz w:val="14"/>
        <w:szCs w:val="1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85080A" w14:textId="29923CE7" w:rsidR="005739D0" w:rsidRDefault="005739D0">
    <w:pPr>
      <w:pStyle w:val="Piedepgina"/>
    </w:pPr>
    <w:r>
      <w:rPr>
        <w:noProof/>
        <w:color w:val="000000"/>
        <w:sz w:val="14"/>
        <w:szCs w:val="14"/>
      </w:rPr>
      <w:drawing>
        <wp:anchor distT="0" distB="0" distL="114300" distR="114300" simplePos="0" relativeHeight="251663360" behindDoc="1" locked="0" layoutInCell="1" allowOverlap="1" wp14:anchorId="6A373884" wp14:editId="37E1D8DA">
          <wp:simplePos x="0" y="0"/>
          <wp:positionH relativeFrom="column">
            <wp:posOffset>503339</wp:posOffset>
          </wp:positionH>
          <wp:positionV relativeFrom="paragraph">
            <wp:posOffset>-260350</wp:posOffset>
          </wp:positionV>
          <wp:extent cx="5193301" cy="828370"/>
          <wp:effectExtent l="0" t="0" r="1270" b="0"/>
          <wp:wrapNone/>
          <wp:docPr id="1710545085" name="Imagen 1" descr="Interfaz de usuario gráfic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67826283" name="Imagen 1" descr="Interfaz de usuario gráfic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193301" cy="8283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084E6C" w14:textId="77777777" w:rsidR="00A732D6" w:rsidRDefault="00A732D6">
      <w:pPr>
        <w:spacing w:after="0"/>
      </w:pPr>
      <w:r>
        <w:separator/>
      </w:r>
    </w:p>
  </w:footnote>
  <w:footnote w:type="continuationSeparator" w:id="0">
    <w:p w14:paraId="236B5B45" w14:textId="77777777" w:rsidR="00A732D6" w:rsidRDefault="00A732D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5A149D" w14:textId="39A306A1" w:rsidR="005739D0" w:rsidRPr="005739D0" w:rsidRDefault="005739D0" w:rsidP="005739D0">
    <w:pPr>
      <w:pStyle w:val="Textoindependiente"/>
      <w:spacing w:before="5"/>
      <w:jc w:val="center"/>
      <w:rPr>
        <w:spacing w:val="-10"/>
        <w:sz w:val="20"/>
        <w:szCs w:val="20"/>
      </w:rPr>
    </w:pPr>
    <w:r w:rsidRPr="005739D0">
      <w:rPr>
        <w:color w:val="000000" w:themeColor="text1"/>
        <w:w w:val="75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CURSO</w:t>
    </w:r>
    <w:r w:rsidR="00D47B5A">
      <w:rPr>
        <w:color w:val="000000" w:themeColor="text1"/>
        <w:w w:val="75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S</w:t>
    </w:r>
    <w:r w:rsidRPr="005739D0">
      <w:rPr>
        <w:color w:val="000000" w:themeColor="text1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 </w:t>
    </w:r>
    <w:r w:rsidRPr="005739D0">
      <w:rPr>
        <w:color w:val="000000" w:themeColor="text1"/>
        <w:w w:val="75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>ONLINE</w:t>
    </w:r>
    <w:r>
      <w:rPr>
        <w:color w:val="000000" w:themeColor="text1"/>
        <w:w w:val="75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 xml:space="preserve">: </w:t>
    </w:r>
    <w:r w:rsidR="00D47B5A">
      <w:rPr>
        <w:color w:val="000000" w:themeColor="text1"/>
        <w:w w:val="75"/>
        <w:sz w:val="20"/>
        <w:szCs w:val="20"/>
        <w14:shadow w14:blurRad="38100" w14:dist="19050" w14:dir="2700000" w14:sx="100000" w14:sy="100000" w14:kx="0" w14:ky="0" w14:algn="tl">
          <w14:schemeClr w14:val="dk1">
            <w14:alpha w14:val="60000"/>
          </w14:schemeClr>
        </w14:shadow>
        <w14:textOutline w14:w="0" w14:cap="flat" w14:cmpd="sng" w14:algn="ctr">
          <w14:noFill/>
          <w14:prstDash w14:val="solid"/>
          <w14:round/>
        </w14:textOutline>
      </w:rPr>
      <w:tab/>
      <w:t>MARKETING DIGITAL Y EMPRENDIMIENTO</w:t>
    </w:r>
    <w:r w:rsidRPr="005739D0">
      <w:rPr>
        <w:spacing w:val="-20"/>
        <w:sz w:val="20"/>
        <w:szCs w:val="20"/>
      </w:rPr>
      <w:t xml:space="preserve"> </w:t>
    </w:r>
    <w:r w:rsidR="007F4A2A">
      <w:rPr>
        <w:spacing w:val="-20"/>
        <w:sz w:val="20"/>
        <w:szCs w:val="20"/>
      </w:rPr>
      <w:t xml:space="preserve">  </w:t>
    </w:r>
    <w:r w:rsidRPr="005739D0">
      <w:rPr>
        <w:spacing w:val="-20"/>
        <w:sz w:val="20"/>
        <w:szCs w:val="20"/>
      </w:rPr>
      <w:t>RURAL</w:t>
    </w:r>
  </w:p>
  <w:p w14:paraId="734312B4" w14:textId="77777777" w:rsidR="005739D0" w:rsidRDefault="005739D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E4C243" w14:textId="77777777" w:rsidR="005739D0" w:rsidRDefault="005739D0" w:rsidP="005739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080"/>
      </w:tabs>
      <w:spacing w:after="0"/>
      <w:ind w:left="-993"/>
      <w:rPr>
        <w:color w:val="000000"/>
      </w:rPr>
    </w:pPr>
    <w:r>
      <w:rPr>
        <w:noProof/>
      </w:rPr>
      <w:drawing>
        <wp:anchor distT="0" distB="0" distL="114300" distR="114300" simplePos="0" relativeHeight="251661312" behindDoc="1" locked="0" layoutInCell="1" hidden="0" allowOverlap="1" wp14:anchorId="6444A7CE" wp14:editId="1800CC72">
          <wp:simplePos x="0" y="0"/>
          <wp:positionH relativeFrom="column">
            <wp:posOffset>-299085</wp:posOffset>
          </wp:positionH>
          <wp:positionV relativeFrom="paragraph">
            <wp:posOffset>-11430</wp:posOffset>
          </wp:positionV>
          <wp:extent cx="6210300" cy="426720"/>
          <wp:effectExtent l="0" t="0" r="0" b="0"/>
          <wp:wrapNone/>
          <wp:docPr id="1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10300" cy="42672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</w:p>
  <w:p w14:paraId="67FD5449" w14:textId="77777777" w:rsidR="005739D0" w:rsidRDefault="005739D0" w:rsidP="005739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080"/>
      </w:tabs>
      <w:spacing w:after="0"/>
      <w:rPr>
        <w:color w:val="000000"/>
      </w:rPr>
    </w:pPr>
  </w:p>
  <w:p w14:paraId="7C976D73" w14:textId="77777777" w:rsidR="005739D0" w:rsidRDefault="005739D0" w:rsidP="005739D0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080"/>
      </w:tabs>
      <w:spacing w:after="0"/>
      <w:rPr>
        <w:color w:val="000000"/>
      </w:rPr>
    </w:pPr>
  </w:p>
  <w:p w14:paraId="584EDB6C" w14:textId="77777777" w:rsidR="005739D0" w:rsidRPr="003D0838" w:rsidRDefault="005739D0" w:rsidP="005002C9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  <w:tab w:val="left" w:pos="7080"/>
      </w:tabs>
      <w:spacing w:after="0"/>
      <w:ind w:left="-426"/>
      <w:rPr>
        <w:rFonts w:ascii="Roboto" w:hAnsi="Roboto"/>
        <w:color w:val="000000"/>
        <w:szCs w:val="24"/>
      </w:rPr>
    </w:pPr>
    <w:r w:rsidRPr="003D0838">
      <w:rPr>
        <w:rFonts w:ascii="Roboto" w:hAnsi="Roboto"/>
        <w:color w:val="000000"/>
        <w:szCs w:val="24"/>
      </w:rPr>
      <w:t xml:space="preserve">NATUR SMART </w:t>
    </w:r>
    <w:r w:rsidRPr="003D0838">
      <w:rPr>
        <w:rFonts w:ascii="Roboto" w:hAnsi="Roboto"/>
        <w:color w:val="221F1F"/>
        <w:szCs w:val="24"/>
      </w:rPr>
      <w:t xml:space="preserve">cuenta con el apoyo de la Fundación Biodiversidad del Ministerio para la Transición Ecológica y el Reto Demográfico (MITECO) en el marco del Plan de Recuperación, Transformación y Resiliencia (PRTR), financiado por la Unión Europea - </w:t>
    </w:r>
    <w:proofErr w:type="spellStart"/>
    <w:r w:rsidRPr="003D0838">
      <w:rPr>
        <w:rFonts w:ascii="Roboto" w:hAnsi="Roboto"/>
        <w:color w:val="221F1F"/>
        <w:szCs w:val="24"/>
      </w:rPr>
      <w:t>NextGenerationEU</w:t>
    </w:r>
    <w:proofErr w:type="spellEnd"/>
    <w:r w:rsidRPr="003D0838">
      <w:rPr>
        <w:rFonts w:ascii="Roboto" w:hAnsi="Roboto"/>
        <w:color w:val="221F1F"/>
        <w:szCs w:val="24"/>
      </w:rPr>
      <w:t>.</w:t>
    </w:r>
  </w:p>
  <w:p w14:paraId="5647BAB5" w14:textId="77777777" w:rsidR="005739D0" w:rsidRDefault="005739D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8C749B"/>
    <w:multiLevelType w:val="hybridMultilevel"/>
    <w:tmpl w:val="B874E49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E70A01"/>
    <w:multiLevelType w:val="hybridMultilevel"/>
    <w:tmpl w:val="F0383830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4E3F5C"/>
    <w:multiLevelType w:val="hybridMultilevel"/>
    <w:tmpl w:val="CCE023E0"/>
    <w:lvl w:ilvl="0" w:tplc="8DC2F5C4">
      <w:numFmt w:val="bullet"/>
      <w:lvlText w:val="•"/>
      <w:lvlJc w:val="left"/>
      <w:pPr>
        <w:ind w:left="1261" w:hanging="360"/>
      </w:pPr>
      <w:rPr>
        <w:rFonts w:ascii="Arial" w:eastAsia="Arial" w:hAnsi="Arial" w:cs="Arial" w:hint="default"/>
        <w:b w:val="0"/>
        <w:bCs w:val="0"/>
        <w:i w:val="0"/>
        <w:iCs w:val="0"/>
        <w:w w:val="131"/>
        <w:sz w:val="24"/>
        <w:szCs w:val="24"/>
        <w:lang w:val="es-ES" w:eastAsia="en-US" w:bidi="ar-SA"/>
      </w:rPr>
    </w:lvl>
    <w:lvl w:ilvl="1" w:tplc="18E46950">
      <w:numFmt w:val="bullet"/>
      <w:lvlText w:val="•"/>
      <w:lvlJc w:val="left"/>
      <w:pPr>
        <w:ind w:left="2036" w:hanging="360"/>
      </w:pPr>
      <w:rPr>
        <w:rFonts w:hint="default"/>
        <w:lang w:val="es-ES" w:eastAsia="en-US" w:bidi="ar-SA"/>
      </w:rPr>
    </w:lvl>
    <w:lvl w:ilvl="2" w:tplc="BB5C6A76">
      <w:numFmt w:val="bullet"/>
      <w:lvlText w:val="•"/>
      <w:lvlJc w:val="left"/>
      <w:pPr>
        <w:ind w:left="2813" w:hanging="360"/>
      </w:pPr>
      <w:rPr>
        <w:rFonts w:hint="default"/>
        <w:lang w:val="es-ES" w:eastAsia="en-US" w:bidi="ar-SA"/>
      </w:rPr>
    </w:lvl>
    <w:lvl w:ilvl="3" w:tplc="8C58A846">
      <w:numFmt w:val="bullet"/>
      <w:lvlText w:val="•"/>
      <w:lvlJc w:val="left"/>
      <w:pPr>
        <w:ind w:left="3589" w:hanging="360"/>
      </w:pPr>
      <w:rPr>
        <w:rFonts w:hint="default"/>
        <w:lang w:val="es-ES" w:eastAsia="en-US" w:bidi="ar-SA"/>
      </w:rPr>
    </w:lvl>
    <w:lvl w:ilvl="4" w:tplc="30AE068C">
      <w:numFmt w:val="bullet"/>
      <w:lvlText w:val="•"/>
      <w:lvlJc w:val="left"/>
      <w:pPr>
        <w:ind w:left="4366" w:hanging="360"/>
      </w:pPr>
      <w:rPr>
        <w:rFonts w:hint="default"/>
        <w:lang w:val="es-ES" w:eastAsia="en-US" w:bidi="ar-SA"/>
      </w:rPr>
    </w:lvl>
    <w:lvl w:ilvl="5" w:tplc="94B463D0">
      <w:numFmt w:val="bullet"/>
      <w:lvlText w:val="•"/>
      <w:lvlJc w:val="left"/>
      <w:pPr>
        <w:ind w:left="5142" w:hanging="360"/>
      </w:pPr>
      <w:rPr>
        <w:rFonts w:hint="default"/>
        <w:lang w:val="es-ES" w:eastAsia="en-US" w:bidi="ar-SA"/>
      </w:rPr>
    </w:lvl>
    <w:lvl w:ilvl="6" w:tplc="990E13B8">
      <w:numFmt w:val="bullet"/>
      <w:lvlText w:val="•"/>
      <w:lvlJc w:val="left"/>
      <w:pPr>
        <w:ind w:left="5919" w:hanging="360"/>
      </w:pPr>
      <w:rPr>
        <w:rFonts w:hint="default"/>
        <w:lang w:val="es-ES" w:eastAsia="en-US" w:bidi="ar-SA"/>
      </w:rPr>
    </w:lvl>
    <w:lvl w:ilvl="7" w:tplc="BAB2D7C2">
      <w:numFmt w:val="bullet"/>
      <w:lvlText w:val="•"/>
      <w:lvlJc w:val="left"/>
      <w:pPr>
        <w:ind w:left="6695" w:hanging="360"/>
      </w:pPr>
      <w:rPr>
        <w:rFonts w:hint="default"/>
        <w:lang w:val="es-ES" w:eastAsia="en-US" w:bidi="ar-SA"/>
      </w:rPr>
    </w:lvl>
    <w:lvl w:ilvl="8" w:tplc="D03AFA20">
      <w:numFmt w:val="bullet"/>
      <w:lvlText w:val="•"/>
      <w:lvlJc w:val="left"/>
      <w:pPr>
        <w:ind w:left="7472" w:hanging="360"/>
      </w:pPr>
      <w:rPr>
        <w:rFonts w:hint="default"/>
        <w:lang w:val="es-ES" w:eastAsia="en-US" w:bidi="ar-SA"/>
      </w:rPr>
    </w:lvl>
  </w:abstractNum>
  <w:abstractNum w:abstractNumId="3" w15:restartNumberingAfterBreak="0">
    <w:nsid w:val="33E34144"/>
    <w:multiLevelType w:val="hybridMultilevel"/>
    <w:tmpl w:val="7042FD10"/>
    <w:lvl w:ilvl="0" w:tplc="72F478B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F857FE"/>
    <w:multiLevelType w:val="hybridMultilevel"/>
    <w:tmpl w:val="C55C05F6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410669"/>
    <w:multiLevelType w:val="hybridMultilevel"/>
    <w:tmpl w:val="7C148F64"/>
    <w:lvl w:ilvl="0" w:tplc="F5BA80D2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891E1A"/>
    <w:multiLevelType w:val="multilevel"/>
    <w:tmpl w:val="0568C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E8013D5"/>
    <w:multiLevelType w:val="multilevel"/>
    <w:tmpl w:val="069272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F285D65"/>
    <w:multiLevelType w:val="hybridMultilevel"/>
    <w:tmpl w:val="7DEEB5DC"/>
    <w:lvl w:ilvl="0" w:tplc="BE1A6008">
      <w:start w:val="4"/>
      <w:numFmt w:val="bullet"/>
      <w:lvlText w:val="-"/>
      <w:lvlJc w:val="left"/>
      <w:pPr>
        <w:ind w:left="760" w:hanging="360"/>
      </w:pPr>
      <w:rPr>
        <w:rFonts w:ascii="Arial" w:eastAsia="Arial" w:hAnsi="Arial" w:cs="Arial" w:hint="default"/>
      </w:rPr>
    </w:lvl>
    <w:lvl w:ilvl="1" w:tplc="040A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9" w15:restartNumberingAfterBreak="0">
    <w:nsid w:val="6EF7531B"/>
    <w:multiLevelType w:val="multilevel"/>
    <w:tmpl w:val="D05A9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65098366">
    <w:abstractNumId w:val="2"/>
  </w:num>
  <w:num w:numId="2" w16cid:durableId="541748881">
    <w:abstractNumId w:val="5"/>
  </w:num>
  <w:num w:numId="3" w16cid:durableId="49112562">
    <w:abstractNumId w:val="8"/>
  </w:num>
  <w:num w:numId="4" w16cid:durableId="582179009">
    <w:abstractNumId w:val="1"/>
  </w:num>
  <w:num w:numId="5" w16cid:durableId="765341887">
    <w:abstractNumId w:val="3"/>
  </w:num>
  <w:num w:numId="6" w16cid:durableId="298338883">
    <w:abstractNumId w:val="4"/>
  </w:num>
  <w:num w:numId="7" w16cid:durableId="1309435105">
    <w:abstractNumId w:val="7"/>
  </w:num>
  <w:num w:numId="8" w16cid:durableId="990672477">
    <w:abstractNumId w:val="6"/>
  </w:num>
  <w:num w:numId="9" w16cid:durableId="1221672671">
    <w:abstractNumId w:val="9"/>
  </w:num>
  <w:num w:numId="10" w16cid:durableId="3971900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57F5"/>
    <w:rsid w:val="00005E8C"/>
    <w:rsid w:val="000353F9"/>
    <w:rsid w:val="00043AD6"/>
    <w:rsid w:val="000A240E"/>
    <w:rsid w:val="000A7CFF"/>
    <w:rsid w:val="000B523E"/>
    <w:rsid w:val="000B58C7"/>
    <w:rsid w:val="000D7552"/>
    <w:rsid w:val="00136F61"/>
    <w:rsid w:val="0015691E"/>
    <w:rsid w:val="00160B8A"/>
    <w:rsid w:val="001729F9"/>
    <w:rsid w:val="00175BA6"/>
    <w:rsid w:val="00186531"/>
    <w:rsid w:val="00191278"/>
    <w:rsid w:val="001F2C87"/>
    <w:rsid w:val="0020731B"/>
    <w:rsid w:val="00222F2D"/>
    <w:rsid w:val="00245BD2"/>
    <w:rsid w:val="00276ADC"/>
    <w:rsid w:val="002A2D18"/>
    <w:rsid w:val="002A6B33"/>
    <w:rsid w:val="002C6F87"/>
    <w:rsid w:val="002D0E0A"/>
    <w:rsid w:val="002F6FA0"/>
    <w:rsid w:val="002F761E"/>
    <w:rsid w:val="00304B61"/>
    <w:rsid w:val="003050A0"/>
    <w:rsid w:val="0031316B"/>
    <w:rsid w:val="00314627"/>
    <w:rsid w:val="003216D2"/>
    <w:rsid w:val="0032240E"/>
    <w:rsid w:val="00390A52"/>
    <w:rsid w:val="003A2BB2"/>
    <w:rsid w:val="003D0838"/>
    <w:rsid w:val="003D1DD5"/>
    <w:rsid w:val="00425A5F"/>
    <w:rsid w:val="00454B3A"/>
    <w:rsid w:val="00490798"/>
    <w:rsid w:val="00492211"/>
    <w:rsid w:val="004B0736"/>
    <w:rsid w:val="004C32F3"/>
    <w:rsid w:val="004F1F9C"/>
    <w:rsid w:val="004F21DF"/>
    <w:rsid w:val="005002C9"/>
    <w:rsid w:val="0050063F"/>
    <w:rsid w:val="005057F5"/>
    <w:rsid w:val="005307F1"/>
    <w:rsid w:val="00566F00"/>
    <w:rsid w:val="005739D0"/>
    <w:rsid w:val="005953C5"/>
    <w:rsid w:val="006039A1"/>
    <w:rsid w:val="00656146"/>
    <w:rsid w:val="0068751D"/>
    <w:rsid w:val="006F16C2"/>
    <w:rsid w:val="006F2720"/>
    <w:rsid w:val="0071110D"/>
    <w:rsid w:val="00755BBC"/>
    <w:rsid w:val="00772891"/>
    <w:rsid w:val="00786BC2"/>
    <w:rsid w:val="007C69B3"/>
    <w:rsid w:val="007F4A2A"/>
    <w:rsid w:val="008034DD"/>
    <w:rsid w:val="00870216"/>
    <w:rsid w:val="008B4644"/>
    <w:rsid w:val="008C5E21"/>
    <w:rsid w:val="00925D00"/>
    <w:rsid w:val="00940EB2"/>
    <w:rsid w:val="0094216C"/>
    <w:rsid w:val="00970C32"/>
    <w:rsid w:val="009B0256"/>
    <w:rsid w:val="009B639A"/>
    <w:rsid w:val="009E70B7"/>
    <w:rsid w:val="00A06CE6"/>
    <w:rsid w:val="00A427EF"/>
    <w:rsid w:val="00A50725"/>
    <w:rsid w:val="00A732D6"/>
    <w:rsid w:val="00A808EB"/>
    <w:rsid w:val="00AA60CF"/>
    <w:rsid w:val="00AE0D52"/>
    <w:rsid w:val="00B05F78"/>
    <w:rsid w:val="00B81964"/>
    <w:rsid w:val="00B84DFA"/>
    <w:rsid w:val="00B87586"/>
    <w:rsid w:val="00C0587B"/>
    <w:rsid w:val="00C413D7"/>
    <w:rsid w:val="00C55581"/>
    <w:rsid w:val="00C65559"/>
    <w:rsid w:val="00C9150B"/>
    <w:rsid w:val="00CE0A20"/>
    <w:rsid w:val="00D12241"/>
    <w:rsid w:val="00D330BB"/>
    <w:rsid w:val="00D47B5A"/>
    <w:rsid w:val="00D55392"/>
    <w:rsid w:val="00D60318"/>
    <w:rsid w:val="00D72A7B"/>
    <w:rsid w:val="00D86443"/>
    <w:rsid w:val="00DC15B5"/>
    <w:rsid w:val="00E006A6"/>
    <w:rsid w:val="00E45C59"/>
    <w:rsid w:val="00E55745"/>
    <w:rsid w:val="00E60AFC"/>
    <w:rsid w:val="00E61B2A"/>
    <w:rsid w:val="00E705BF"/>
    <w:rsid w:val="00E73BD7"/>
    <w:rsid w:val="00E77E32"/>
    <w:rsid w:val="00EA236C"/>
    <w:rsid w:val="00EF70B0"/>
    <w:rsid w:val="00F0456E"/>
    <w:rsid w:val="00F9028F"/>
    <w:rsid w:val="00FB1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99BA6C"/>
  <w15:docId w15:val="{CF408A06-4171-402A-9E8D-87B13E77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4B3A"/>
    <w:pPr>
      <w:spacing w:line="240" w:lineRule="auto"/>
      <w:jc w:val="both"/>
    </w:pPr>
    <w:rPr>
      <w:rFonts w:ascii="Aptos" w:hAnsi="Aptos"/>
      <w:sz w:val="24"/>
    </w:rPr>
  </w:style>
  <w:style w:type="paragraph" w:styleId="Ttulo1">
    <w:name w:val="heading 1"/>
    <w:basedOn w:val="Normal"/>
    <w:next w:val="Normal"/>
    <w:uiPriority w:val="9"/>
    <w:qFormat/>
    <w:rsid w:val="00F9028F"/>
    <w:pPr>
      <w:keepNext/>
      <w:keepLines/>
      <w:spacing w:before="480" w:after="120"/>
      <w:outlineLvl w:val="0"/>
    </w:pPr>
    <w:rPr>
      <w:b/>
      <w:color w:val="0070C0"/>
      <w:sz w:val="32"/>
      <w:szCs w:val="48"/>
    </w:rPr>
  </w:style>
  <w:style w:type="paragraph" w:styleId="Ttulo2">
    <w:name w:val="heading 2"/>
    <w:basedOn w:val="Normal"/>
    <w:next w:val="Normal"/>
    <w:uiPriority w:val="9"/>
    <w:unhideWhenUsed/>
    <w:qFormat/>
    <w:rsid w:val="0031316B"/>
    <w:pPr>
      <w:keepNext/>
      <w:keepLines/>
      <w:spacing w:before="360" w:after="80"/>
      <w:outlineLvl w:val="1"/>
    </w:pPr>
    <w:rPr>
      <w:b/>
      <w:color w:val="7030A0"/>
      <w:sz w:val="28"/>
      <w:szCs w:val="36"/>
    </w:rPr>
  </w:style>
  <w:style w:type="paragraph" w:styleId="Ttulo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uiPriority w:val="2"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6D6613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basedOn w:val="Fuentedeprrafopredeter"/>
    <w:link w:val="Encabezado"/>
    <w:uiPriority w:val="99"/>
    <w:rsid w:val="006D6613"/>
  </w:style>
  <w:style w:type="paragraph" w:styleId="Piedepgina">
    <w:name w:val="footer"/>
    <w:basedOn w:val="Normal"/>
    <w:link w:val="PiedepginaCar"/>
    <w:uiPriority w:val="99"/>
    <w:unhideWhenUsed/>
    <w:rsid w:val="006D6613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6613"/>
  </w:style>
  <w:style w:type="table" w:styleId="Tablaconcuadrcula">
    <w:name w:val="Table Grid"/>
    <w:basedOn w:val="Tablanormal"/>
    <w:uiPriority w:val="39"/>
    <w:rsid w:val="00396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3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2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CF1AF8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</w:rPr>
  </w:style>
  <w:style w:type="table" w:customStyle="1" w:styleId="a2">
    <w:basedOn w:val="TableNormal1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0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5739D0"/>
    <w:pPr>
      <w:widowControl w:val="0"/>
      <w:autoSpaceDE w:val="0"/>
      <w:autoSpaceDN w:val="0"/>
      <w:spacing w:after="0"/>
    </w:pPr>
    <w:rPr>
      <w:rFonts w:ascii="Arial" w:eastAsia="Arial" w:hAnsi="Arial" w:cs="Arial"/>
      <w:szCs w:val="24"/>
      <w:lang w:eastAsia="en-US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5739D0"/>
    <w:rPr>
      <w:rFonts w:ascii="Arial" w:eastAsia="Arial" w:hAnsi="Arial" w:cs="Arial"/>
      <w:sz w:val="24"/>
      <w:szCs w:val="24"/>
      <w:lang w:eastAsia="en-US"/>
    </w:rPr>
  </w:style>
  <w:style w:type="paragraph" w:styleId="Prrafodelista">
    <w:name w:val="List Paragraph"/>
    <w:basedOn w:val="Normal"/>
    <w:uiPriority w:val="34"/>
    <w:qFormat/>
    <w:rsid w:val="00E61B2A"/>
    <w:pPr>
      <w:widowControl w:val="0"/>
      <w:autoSpaceDE w:val="0"/>
      <w:autoSpaceDN w:val="0"/>
      <w:spacing w:before="120" w:after="120"/>
      <w:ind w:left="1261" w:right="115" w:hanging="360"/>
    </w:pPr>
    <w:rPr>
      <w:rFonts w:eastAsia="Arial" w:cs="Arial"/>
      <w:lang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454B3A"/>
  </w:style>
  <w:style w:type="character" w:styleId="Hipervnculo">
    <w:name w:val="Hyperlink"/>
    <w:basedOn w:val="Fuentedeprrafopredeter"/>
    <w:uiPriority w:val="99"/>
    <w:unhideWhenUsed/>
    <w:rsid w:val="00454B3A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54B3A"/>
    <w:rPr>
      <w:color w:val="605E5C"/>
      <w:shd w:val="clear" w:color="auto" w:fill="E1DFDD"/>
    </w:rPr>
  </w:style>
  <w:style w:type="paragraph" w:styleId="TDC1">
    <w:name w:val="toc 1"/>
    <w:basedOn w:val="Normal"/>
    <w:next w:val="Normal"/>
    <w:autoRedefine/>
    <w:uiPriority w:val="39"/>
    <w:unhideWhenUsed/>
    <w:rsid w:val="006F2720"/>
    <w:pPr>
      <w:tabs>
        <w:tab w:val="right" w:leader="dot" w:pos="9488"/>
      </w:tabs>
      <w:spacing w:after="100"/>
    </w:pPr>
  </w:style>
  <w:style w:type="paragraph" w:styleId="TDC2">
    <w:name w:val="toc 2"/>
    <w:basedOn w:val="Normal"/>
    <w:next w:val="Normal"/>
    <w:autoRedefine/>
    <w:uiPriority w:val="39"/>
    <w:unhideWhenUsed/>
    <w:rsid w:val="00B05F78"/>
    <w:pPr>
      <w:spacing w:after="100"/>
      <w:ind w:left="240"/>
    </w:pPr>
  </w:style>
  <w:style w:type="paragraph" w:customStyle="1" w:styleId="TableParagraph">
    <w:name w:val="Table Paragraph"/>
    <w:basedOn w:val="Normal"/>
    <w:uiPriority w:val="1"/>
    <w:qFormat/>
    <w:rsid w:val="00C9150B"/>
    <w:pPr>
      <w:widowControl w:val="0"/>
      <w:autoSpaceDE w:val="0"/>
      <w:autoSpaceDN w:val="0"/>
      <w:spacing w:after="0"/>
      <w:jc w:val="left"/>
    </w:pPr>
    <w:rPr>
      <w:rFonts w:ascii="Arial" w:eastAsia="Arial" w:hAnsi="Arial" w:cs="Arial"/>
      <w:sz w:val="22"/>
      <w:lang w:eastAsia="en-US"/>
    </w:rPr>
  </w:style>
  <w:style w:type="paragraph" w:styleId="TDC3">
    <w:name w:val="toc 3"/>
    <w:basedOn w:val="Normal"/>
    <w:next w:val="Normal"/>
    <w:autoRedefine/>
    <w:uiPriority w:val="39"/>
    <w:unhideWhenUsed/>
    <w:rsid w:val="00B81964"/>
    <w:pPr>
      <w:spacing w:after="100"/>
      <w:ind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mariagrijelmogarcia@gmail.com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oter" Target="footer3.xml"/><Relationship Id="rId7" Type="http://schemas.openxmlformats.org/officeDocument/2006/relationships/endnotes" Target="endnotes.xml"/><Relationship Id="rId12" Type="http://schemas.openxmlformats.org/officeDocument/2006/relationships/hyperlink" Target="https://natursmart.org/wp-content/uploads/2025/02/cartel-02-scaled.jpg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comunicaci&#243;n@selvicultor.net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atursmart.org/wp-content/uploads/2025/02/cartel-01-scaled.jpg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mariagrijelmogarcia@gmail.com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academiadesostenibilidad.mybrainspro.com/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://www.natursmart.org" TargetMode="External"/><Relationship Id="rId14" Type="http://schemas.openxmlformats.org/officeDocument/2006/relationships/hyperlink" Target="mailto:comunicaci&#243;n@selvicultor.net" TargetMode="External"/><Relationship Id="rId22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q3izxGr+W9n8vBf2E2/3dbTJZQ==">CgMxLjAyCWguMzBqMHpsbDIIaC5namRneHM4AHIhMVNBZzNOVGxEUVdMc2RVMEpfM3dkd0tYQ096LVBkZkZ2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4</Pages>
  <Words>1098</Words>
  <Characters>6042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elena.pinar</dc:creator>
  <cp:lastModifiedBy>Ignacio González Martín-Laborda</cp:lastModifiedBy>
  <cp:revision>7</cp:revision>
  <dcterms:created xsi:type="dcterms:W3CDTF">2025-02-25T10:49:00Z</dcterms:created>
  <dcterms:modified xsi:type="dcterms:W3CDTF">2025-03-01T16:24:00Z</dcterms:modified>
</cp:coreProperties>
</file>